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54F4F" w14:textId="77777777" w:rsidR="00525D19" w:rsidRPr="00295C92" w:rsidRDefault="00525D19" w:rsidP="00525D19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7274C" wp14:editId="2DEB3CD7">
                <wp:simplePos x="0" y="0"/>
                <wp:positionH relativeFrom="column">
                  <wp:posOffset>2794000</wp:posOffset>
                </wp:positionH>
                <wp:positionV relativeFrom="paragraph">
                  <wp:posOffset>-342900</wp:posOffset>
                </wp:positionV>
                <wp:extent cx="3376295" cy="1890395"/>
                <wp:effectExtent l="0" t="0" r="190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76295" cy="189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9E453" w14:textId="6C4FC0AB" w:rsidR="00525D19" w:rsidRPr="006D74E0" w:rsidRDefault="00525D19" w:rsidP="00525D1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D74E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ПОДТВЕРЖДАЮ</w:t>
                            </w:r>
                            <w:r w:rsidRPr="006D74E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14:paraId="0E3FDE04" w14:textId="3ACC8E32" w:rsidR="00525D19" w:rsidRPr="00525D19" w:rsidRDefault="00525D19" w:rsidP="00525D19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Заведующая кафедрой детской стоматологии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Проф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az-Latn-AZ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Алиева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az-Latn-AZ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az-Latn-AZ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az-Latn-AZ"/>
                              </w:rPr>
                              <w:t>.</w:t>
                            </w:r>
                          </w:p>
                          <w:p w14:paraId="4334FC5F" w14:textId="1E678013" w:rsidR="00525D19" w:rsidRPr="006D74E0" w:rsidRDefault="00525D19" w:rsidP="00525D19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az-Latn-AZ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Подпись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az-Latn-AZ"/>
                              </w:rPr>
                              <w:t>:</w:t>
                            </w:r>
                            <w:r w:rsidRPr="006D74E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az-Latn-AZ"/>
                              </w:rPr>
                              <w:t>_</w:t>
                            </w:r>
                            <w:proofErr w:type="gramEnd"/>
                            <w:r w:rsidRPr="006D74E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az-Latn-AZ"/>
                              </w:rPr>
                              <w:t xml:space="preserve">_____________________ </w:t>
                            </w:r>
                          </w:p>
                          <w:p w14:paraId="62C2A156" w14:textId="77777777" w:rsidR="00525D19" w:rsidRPr="006C5B33" w:rsidRDefault="00525D19" w:rsidP="00525D1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az-Latn-A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12.09</w:t>
                            </w:r>
                            <w:r w:rsidRPr="006D74E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.20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az-Latn-AZ"/>
                              </w:rPr>
                              <w:t>21</w:t>
                            </w:r>
                          </w:p>
                          <w:p w14:paraId="5FB45A13" w14:textId="77777777" w:rsidR="00525D19" w:rsidRPr="007F342C" w:rsidRDefault="00525D19" w:rsidP="00525D19">
                            <w:pPr>
                              <w:spacing w:after="0" w:line="360" w:lineRule="auto"/>
                              <w:jc w:val="center"/>
                              <w:rPr>
                                <w:lang w:val="az-Latn-A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727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pt;margin-top:-27pt;width:265.85pt;height:14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" strokecolor="white">
                <v:path arrowok="t"/>
                <v:textbox style="mso-fit-shape-to-text:t">
                  <w:txbxContent>
                    <w:p w14:paraId="5159E453" w14:textId="6C4FC0AB" w:rsidR="00525D19" w:rsidRPr="006D74E0" w:rsidRDefault="00525D19" w:rsidP="00525D1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6D74E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ПОДТВЕРЖДАЮ</w:t>
                      </w:r>
                      <w:r w:rsidRPr="006D74E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»</w:t>
                      </w:r>
                    </w:p>
                    <w:p w14:paraId="0E3FDE04" w14:textId="3ACC8E32" w:rsidR="00525D19" w:rsidRPr="00525D19" w:rsidRDefault="00525D19" w:rsidP="00525D19">
                      <w:pPr>
                        <w:spacing w:after="0" w:line="36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Заведующая кафедрой детской стоматологии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Проф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az-Latn-AZ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Алиева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az-Latn-AZ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az-Latn-AZ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az-Latn-AZ"/>
                        </w:rPr>
                        <w:t>.</w:t>
                      </w:r>
                    </w:p>
                    <w:p w14:paraId="4334FC5F" w14:textId="1E678013" w:rsidR="00525D19" w:rsidRPr="006D74E0" w:rsidRDefault="00525D19" w:rsidP="00525D19">
                      <w:pPr>
                        <w:spacing w:after="0" w:line="360" w:lineRule="auto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az-Latn-AZ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Подпись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az-Latn-AZ"/>
                        </w:rPr>
                        <w:t>:</w:t>
                      </w:r>
                      <w:r w:rsidRPr="006D74E0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az-Latn-AZ"/>
                        </w:rPr>
                        <w:t>_</w:t>
                      </w:r>
                      <w:proofErr w:type="gramEnd"/>
                      <w:r w:rsidRPr="006D74E0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az-Latn-AZ"/>
                        </w:rPr>
                        <w:t xml:space="preserve">_____________________ </w:t>
                      </w:r>
                    </w:p>
                    <w:p w14:paraId="62C2A156" w14:textId="77777777" w:rsidR="00525D19" w:rsidRPr="006C5B33" w:rsidRDefault="00525D19" w:rsidP="00525D1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az-Latn-A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12.09</w:t>
                      </w:r>
                      <w:r w:rsidRPr="006D74E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.20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az-Latn-AZ"/>
                        </w:rPr>
                        <w:t>21</w:t>
                      </w:r>
                    </w:p>
                    <w:p w14:paraId="5FB45A13" w14:textId="77777777" w:rsidR="00525D19" w:rsidRPr="007F342C" w:rsidRDefault="00525D19" w:rsidP="00525D19">
                      <w:pPr>
                        <w:spacing w:after="0" w:line="360" w:lineRule="auto"/>
                        <w:jc w:val="center"/>
                        <w:rPr>
                          <w:lang w:val="az-Latn-A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9E0B8" wp14:editId="287EB9CD">
                <wp:simplePos x="0" y="0"/>
                <wp:positionH relativeFrom="column">
                  <wp:posOffset>-764540</wp:posOffset>
                </wp:positionH>
                <wp:positionV relativeFrom="paragraph">
                  <wp:posOffset>-236855</wp:posOffset>
                </wp:positionV>
                <wp:extent cx="3506470" cy="1833880"/>
                <wp:effectExtent l="0" t="0" r="0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06470" cy="183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853AE" w14:textId="1443D99E" w:rsidR="00525D19" w:rsidRPr="00525D19" w:rsidRDefault="00525D19" w:rsidP="00525D1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Азербайджанский Медицинский Университет</w:t>
                            </w:r>
                          </w:p>
                          <w:p w14:paraId="375547AD" w14:textId="456EFF38" w:rsidR="00525D19" w:rsidRDefault="00525D19" w:rsidP="00525D1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УЧЕБНАЯ ПРОГРАММА </w:t>
                            </w:r>
                          </w:p>
                          <w:p w14:paraId="4E41EC59" w14:textId="4EB72CF7" w:rsidR="00525D19" w:rsidRDefault="00525D19" w:rsidP="00525D1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(СИЛЛАБУС)</w:t>
                            </w:r>
                          </w:p>
                          <w:p w14:paraId="44F46DD6" w14:textId="1BD36D4E" w:rsidR="00525D19" w:rsidRPr="00525D19" w:rsidRDefault="00525D19" w:rsidP="00525D1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по предмету</w:t>
                            </w:r>
                          </w:p>
                          <w:p w14:paraId="28234640" w14:textId="2A4141F2" w:rsidR="00525D19" w:rsidRDefault="00525D19" w:rsidP="00525D1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-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0"/>
                                <w:sz w:val="28"/>
                                <w:szCs w:val="28"/>
                              </w:rPr>
                              <w:t>ОРТОДОНТИЧЕСКИЕ ЗАБОЛЕВАНИЯ У ДЕТЕЙ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9E0B8" id="Text Box 3" o:spid="_x0000_s1027" type="#_x0000_t202" style="position:absolute;margin-left:-60.2pt;margin-top:-18.65pt;width:276.1pt;height:1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" strokecolor="white">
                <v:path arrowok="t"/>
                <v:textbox style="mso-fit-shape-to-text:t">
                  <w:txbxContent>
                    <w:p w14:paraId="07B853AE" w14:textId="1443D99E" w:rsidR="00525D19" w:rsidRPr="00525D19" w:rsidRDefault="00525D19" w:rsidP="00525D1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Азербайджанск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ий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Медицинск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ий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Университет</w:t>
                      </w:r>
                    </w:p>
                    <w:p w14:paraId="375547AD" w14:textId="456EFF38" w:rsidR="00525D19" w:rsidRDefault="00525D19" w:rsidP="00525D1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УЧЕБНАЯ ПРОГРАММА </w:t>
                      </w:r>
                    </w:p>
                    <w:p w14:paraId="4E41EC59" w14:textId="4EB72CF7" w:rsidR="00525D19" w:rsidRDefault="00525D19" w:rsidP="00525D1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(СИЛЛАБУС)</w:t>
                      </w:r>
                    </w:p>
                    <w:p w14:paraId="44F46DD6" w14:textId="1BD36D4E" w:rsidR="00525D19" w:rsidRPr="00525D19" w:rsidRDefault="00525D19" w:rsidP="00525D1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по предмету</w:t>
                      </w:r>
                    </w:p>
                    <w:p w14:paraId="28234640" w14:textId="2A4141F2" w:rsidR="00525D19" w:rsidRDefault="00525D19" w:rsidP="00525D1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pacing w:val="-2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20"/>
                          <w:sz w:val="28"/>
                          <w:szCs w:val="28"/>
                        </w:rPr>
                        <w:t>ОРТОДОНТИЧЕСКИЕ ЗАБОЛЕВАНИЯ У ДЕТЕЙ</w:t>
                      </w:r>
                    </w:p>
                  </w:txbxContent>
                </v:textbox>
              </v:shape>
            </w:pict>
          </mc:Fallback>
        </mc:AlternateContent>
      </w:r>
      <w:r w:rsidRPr="00295C92">
        <w:rPr>
          <w:rFonts w:ascii="A3 Times AzLat" w:hAnsi="A3 Times AzLat"/>
          <w:color w:val="000000"/>
          <w:sz w:val="28"/>
          <w:szCs w:val="28"/>
        </w:rPr>
        <w:t>\</w:t>
      </w:r>
    </w:p>
    <w:p w14:paraId="76E03814" w14:textId="77777777" w:rsidR="00525D19" w:rsidRPr="00295C92" w:rsidRDefault="00525D19" w:rsidP="00525D19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14:paraId="12D441D1" w14:textId="77777777" w:rsidR="00525D19" w:rsidRPr="00295C92" w:rsidRDefault="00525D19" w:rsidP="00525D19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14:paraId="73EDADCA" w14:textId="77777777" w:rsidR="00525D19" w:rsidRPr="00295C92" w:rsidRDefault="00525D19" w:rsidP="00525D19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14:paraId="00310770" w14:textId="77777777" w:rsidR="00525D19" w:rsidRPr="00295C92" w:rsidRDefault="00525D19" w:rsidP="00525D19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14:paraId="73F6FA46" w14:textId="77777777" w:rsidR="00525D19" w:rsidRPr="00295C92" w:rsidRDefault="00525D19" w:rsidP="00525D19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14:paraId="64EC3E2C" w14:textId="77777777" w:rsidR="00525D19" w:rsidRPr="00295C92" w:rsidRDefault="00525D19" w:rsidP="00525D1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561A180B" w14:textId="39F37C06" w:rsidR="00525D19" w:rsidRPr="00295C92" w:rsidRDefault="00525D19" w:rsidP="00525D1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КОД ПРЕДМЕТА</w:t>
      </w:r>
      <w:r w:rsidRPr="00295C92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295C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  <w:t>3226.01</w:t>
      </w:r>
    </w:p>
    <w:p w14:paraId="421933B7" w14:textId="04F73461" w:rsidR="00525D19" w:rsidRPr="00295C92" w:rsidRDefault="00525D19" w:rsidP="00525D1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ТИП ПРЕДМЕТА</w:t>
      </w:r>
      <w:r w:rsidRPr="00295C92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295C92">
        <w:rPr>
          <w:rFonts w:ascii="Times New Roman" w:hAnsi="Times New Roman"/>
          <w:b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="00392341">
        <w:rPr>
          <w:rFonts w:ascii="Times New Roman" w:hAnsi="Times New Roman"/>
          <w:color w:val="000000"/>
          <w:sz w:val="28"/>
          <w:szCs w:val="28"/>
        </w:rPr>
        <w:t>Обязательный</w:t>
      </w:r>
    </w:p>
    <w:p w14:paraId="5BE1C587" w14:textId="409EAC3E" w:rsidR="00525D19" w:rsidRPr="005F0DAA" w:rsidRDefault="00525D19" w:rsidP="00525D1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УЧЕБНЫЙ СЕМЕСТР ПРЕДМЕТА</w:t>
      </w:r>
      <w:r w:rsidRPr="00295C92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VI</w:t>
      </w:r>
      <w:r w:rsidRPr="00295C92">
        <w:rPr>
          <w:rFonts w:ascii="Times New Roman" w:hAnsi="Times New Roman"/>
          <w:color w:val="000000"/>
          <w:sz w:val="28"/>
          <w:szCs w:val="28"/>
        </w:rPr>
        <w:t>I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I</w:t>
      </w:r>
    </w:p>
    <w:p w14:paraId="7F63A1E8" w14:textId="33EDB0A6" w:rsidR="00525D19" w:rsidRPr="003778B4" w:rsidRDefault="00525D19" w:rsidP="00525D1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КРЕДИТЫ ПРЕДМЕТА</w:t>
      </w:r>
      <w:r w:rsidRPr="00525D19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525D19">
        <w:rPr>
          <w:rFonts w:ascii="Times New Roman" w:hAnsi="Times New Roman"/>
          <w:color w:val="000000"/>
          <w:sz w:val="28"/>
          <w:szCs w:val="28"/>
        </w:rPr>
        <w:tab/>
      </w:r>
      <w:r w:rsidRPr="00525D19">
        <w:rPr>
          <w:rFonts w:ascii="Times New Roman" w:hAnsi="Times New Roman"/>
          <w:color w:val="000000"/>
          <w:sz w:val="28"/>
          <w:szCs w:val="28"/>
        </w:rPr>
        <w:tab/>
      </w:r>
      <w:r w:rsidRPr="00525D19">
        <w:rPr>
          <w:rFonts w:ascii="Times New Roman" w:hAnsi="Times New Roman"/>
          <w:color w:val="000000"/>
          <w:sz w:val="28"/>
          <w:szCs w:val="28"/>
        </w:rPr>
        <w:tab/>
      </w:r>
      <w:r w:rsidRPr="00525D19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>2</w:t>
      </w:r>
    </w:p>
    <w:p w14:paraId="2C4747A1" w14:textId="7FD5460F" w:rsidR="00525D19" w:rsidRPr="00525D19" w:rsidRDefault="00525D19" w:rsidP="00525D19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ФОРМА ОБУЧЕНИЯ ПРЕДМЕТА</w:t>
      </w: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заочно</w:t>
      </w:r>
    </w:p>
    <w:p w14:paraId="4593B930" w14:textId="559156BF" w:rsidR="00525D19" w:rsidRPr="00525D19" w:rsidRDefault="00525D19" w:rsidP="00525D19">
      <w:pPr>
        <w:widowControl w:val="0"/>
        <w:spacing w:after="0" w:line="360" w:lineRule="auto"/>
        <w:ind w:left="5600" w:hanging="5600"/>
        <w:rPr>
          <w:rFonts w:ascii="Times New Roman" w:hAnsi="Times New Roman"/>
          <w:color w:val="000000"/>
          <w:sz w:val="28"/>
          <w:szCs w:val="28"/>
        </w:rPr>
      </w:pPr>
      <w:r w:rsidRPr="00525D19">
        <w:rPr>
          <w:rFonts w:ascii="Times New Roman" w:hAnsi="Times New Roman"/>
          <w:b/>
          <w:color w:val="000000"/>
          <w:sz w:val="28"/>
          <w:szCs w:val="28"/>
          <w:lang w:val="az-Latn-AZ"/>
        </w:rPr>
        <w:t>ЯЗЫК ПРЕДМЕТА</w:t>
      </w: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525D19">
        <w:rPr>
          <w:rFonts w:ascii="Times New Roman" w:hAnsi="Times New Roman"/>
          <w:color w:val="000000"/>
          <w:sz w:val="28"/>
          <w:szCs w:val="28"/>
          <w:lang w:val="az-Latn-AZ"/>
        </w:rPr>
        <w:t>Азербайджанский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, </w:t>
      </w:r>
      <w:r w:rsidRPr="00525D19">
        <w:rPr>
          <w:rFonts w:ascii="Times New Roman" w:hAnsi="Times New Roman"/>
          <w:color w:val="000000"/>
          <w:sz w:val="28"/>
          <w:szCs w:val="28"/>
          <w:lang w:val="az-Latn-AZ"/>
        </w:rPr>
        <w:t>Русский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25D19">
        <w:rPr>
          <w:rFonts w:ascii="Times New Roman" w:hAnsi="Times New Roman"/>
          <w:color w:val="000000"/>
          <w:sz w:val="28"/>
          <w:szCs w:val="28"/>
          <w:lang w:val="az-Latn-AZ"/>
        </w:rPr>
        <w:t>Англ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ийский</w:t>
      </w:r>
      <w:proofErr w:type="spellEnd"/>
    </w:p>
    <w:p w14:paraId="4F344E23" w14:textId="72673C1F" w:rsidR="00525D19" w:rsidRPr="00392341" w:rsidRDefault="00525D19" w:rsidP="00525D19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</w:rPr>
      </w:pPr>
      <w:r w:rsidRPr="00525D19">
        <w:rPr>
          <w:rFonts w:ascii="Times New Roman" w:hAnsi="Times New Roman"/>
          <w:b/>
          <w:color w:val="000000"/>
          <w:sz w:val="28"/>
          <w:szCs w:val="28"/>
          <w:lang w:val="az-Latn-AZ"/>
        </w:rPr>
        <w:t>ПРЕПОДАВАТЕЛИ ПРЕДМЕТА</w:t>
      </w: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392341">
        <w:rPr>
          <w:rFonts w:ascii="Times New Roman" w:hAnsi="Times New Roman"/>
          <w:color w:val="000000"/>
          <w:sz w:val="28"/>
          <w:szCs w:val="28"/>
        </w:rPr>
        <w:t>Алекперова Х.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>,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392341">
        <w:rPr>
          <w:rFonts w:ascii="Times New Roman" w:hAnsi="Times New Roman"/>
          <w:color w:val="000000"/>
          <w:sz w:val="28"/>
          <w:szCs w:val="28"/>
        </w:rPr>
        <w:t>Гасанов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392341">
        <w:rPr>
          <w:rFonts w:ascii="Times New Roman" w:hAnsi="Times New Roman"/>
          <w:color w:val="000000"/>
          <w:sz w:val="28"/>
          <w:szCs w:val="28"/>
        </w:rPr>
        <w:t>Ф.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>,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proofErr w:type="spellStart"/>
      <w:r w:rsidR="00392341">
        <w:rPr>
          <w:rFonts w:ascii="Times New Roman" w:hAnsi="Times New Roman"/>
          <w:color w:val="000000"/>
          <w:sz w:val="28"/>
          <w:szCs w:val="28"/>
        </w:rPr>
        <w:t>Амиралиев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392341">
        <w:rPr>
          <w:rFonts w:ascii="Times New Roman" w:hAnsi="Times New Roman"/>
          <w:color w:val="000000"/>
          <w:sz w:val="28"/>
          <w:szCs w:val="28"/>
        </w:rPr>
        <w:t>Р.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, </w:t>
      </w:r>
      <w:r w:rsidR="00392341">
        <w:rPr>
          <w:rFonts w:ascii="Times New Roman" w:hAnsi="Times New Roman"/>
          <w:color w:val="000000"/>
          <w:sz w:val="28"/>
          <w:szCs w:val="28"/>
        </w:rPr>
        <w:t>Мамедова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A</w:t>
      </w:r>
      <w:r w:rsidR="00392341">
        <w:rPr>
          <w:rFonts w:ascii="Times New Roman" w:hAnsi="Times New Roman"/>
          <w:color w:val="000000"/>
          <w:sz w:val="28"/>
          <w:szCs w:val="28"/>
        </w:rPr>
        <w:t>.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, </w:t>
      </w:r>
      <w:proofErr w:type="spellStart"/>
      <w:r w:rsidR="00392341">
        <w:rPr>
          <w:rFonts w:ascii="Times New Roman" w:hAnsi="Times New Roman"/>
          <w:color w:val="000000"/>
          <w:sz w:val="28"/>
          <w:szCs w:val="28"/>
        </w:rPr>
        <w:t>Кяльбиева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392341">
        <w:rPr>
          <w:rFonts w:ascii="Times New Roman" w:hAnsi="Times New Roman"/>
          <w:color w:val="000000"/>
          <w:sz w:val="28"/>
          <w:szCs w:val="28"/>
        </w:rPr>
        <w:t>Н.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>,</w:t>
      </w:r>
      <w:r w:rsidR="003923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92341">
        <w:rPr>
          <w:rFonts w:ascii="Times New Roman" w:hAnsi="Times New Roman"/>
          <w:color w:val="000000"/>
          <w:sz w:val="28"/>
          <w:szCs w:val="28"/>
        </w:rPr>
        <w:t>Ягубова</w:t>
      </w:r>
      <w:proofErr w:type="spellEnd"/>
      <w:r w:rsidR="00392341">
        <w:rPr>
          <w:rFonts w:ascii="Times New Roman" w:hAnsi="Times New Roman"/>
          <w:color w:val="000000"/>
          <w:sz w:val="28"/>
          <w:szCs w:val="28"/>
        </w:rPr>
        <w:t xml:space="preserve"> Ф.,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proofErr w:type="spellStart"/>
      <w:r w:rsidR="00392341">
        <w:rPr>
          <w:rFonts w:ascii="Times New Roman" w:hAnsi="Times New Roman"/>
          <w:color w:val="000000"/>
          <w:sz w:val="28"/>
          <w:szCs w:val="28"/>
        </w:rPr>
        <w:t>Пириев</w:t>
      </w:r>
      <w:proofErr w:type="spellEnd"/>
      <w:r w:rsidR="00392341">
        <w:rPr>
          <w:rFonts w:ascii="Times New Roman" w:hAnsi="Times New Roman"/>
          <w:color w:val="000000"/>
          <w:sz w:val="28"/>
          <w:szCs w:val="28"/>
        </w:rPr>
        <w:t xml:space="preserve"> Р.</w:t>
      </w:r>
      <w:r>
        <w:rPr>
          <w:rFonts w:ascii="Times New Roman" w:hAnsi="Times New Roman"/>
          <w:color w:val="000000"/>
          <w:sz w:val="28"/>
          <w:szCs w:val="28"/>
          <w:lang w:val="az-Latn-AZ"/>
        </w:rPr>
        <w:t xml:space="preserve">, </w:t>
      </w:r>
      <w:proofErr w:type="spellStart"/>
      <w:r w:rsidR="00392341">
        <w:rPr>
          <w:rFonts w:ascii="Times New Roman" w:hAnsi="Times New Roman"/>
          <w:color w:val="000000"/>
          <w:sz w:val="28"/>
          <w:szCs w:val="28"/>
        </w:rPr>
        <w:t>Шадлинская</w:t>
      </w:r>
      <w:proofErr w:type="spellEnd"/>
      <w:r w:rsidR="00392341">
        <w:rPr>
          <w:rFonts w:ascii="Times New Roman" w:hAnsi="Times New Roman"/>
          <w:color w:val="000000"/>
          <w:sz w:val="28"/>
          <w:szCs w:val="28"/>
        </w:rPr>
        <w:t xml:space="preserve"> Р.</w:t>
      </w:r>
    </w:p>
    <w:p w14:paraId="24A67D8B" w14:textId="77777777" w:rsidR="00525D19" w:rsidRPr="008E7CC0" w:rsidRDefault="00525D19" w:rsidP="00525D19">
      <w:pPr>
        <w:widowControl w:val="0"/>
        <w:spacing w:after="0" w:line="360" w:lineRule="auto"/>
        <w:ind w:left="5664" w:hanging="5664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14:paraId="6514EA7F" w14:textId="62DAB817" w:rsidR="00525D19" w:rsidRPr="00525D19" w:rsidRDefault="00525D19" w:rsidP="00525D19">
      <w:pPr>
        <w:widowControl w:val="0"/>
        <w:spacing w:after="0" w:line="360" w:lineRule="auto"/>
        <w:ind w:left="5664" w:hanging="5664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КОНТАКТНЫЕ НОМЕРА КАФЕДРЫ</w:t>
      </w: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ab/>
        <w:t>012 447-47-87; 012 567-59-21</w:t>
      </w:r>
    </w:p>
    <w:p w14:paraId="6E74FCED" w14:textId="77777777" w:rsidR="00525D19" w:rsidRPr="008E7CC0" w:rsidRDefault="00525D19" w:rsidP="00525D19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>Е-MАIL: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hyperlink r:id="rId7" w:history="1">
        <w:r w:rsidRPr="008E7CC0">
          <w:rPr>
            <w:rStyle w:val="Hyperlink"/>
            <w:rFonts w:ascii="Times New Roman" w:hAnsi="Times New Roman"/>
            <w:color w:val="000000"/>
            <w:sz w:val="28"/>
            <w:szCs w:val="28"/>
            <w:lang w:val="az-Latn-AZ"/>
          </w:rPr>
          <w:t>аzеrbstom@yаhoo.com</w:t>
        </w:r>
      </w:hyperlink>
    </w:p>
    <w:p w14:paraId="1917F46E" w14:textId="71179744" w:rsidR="00525D19" w:rsidRPr="00392341" w:rsidRDefault="00525D19" w:rsidP="00525D19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ПРЕРЕКВИЗИТЫ</w:t>
      </w:r>
      <w:r w:rsidRPr="008E7CC0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392341">
        <w:rPr>
          <w:rFonts w:ascii="Times New Roman" w:hAnsi="Times New Roman"/>
          <w:color w:val="000000"/>
          <w:sz w:val="28"/>
          <w:szCs w:val="28"/>
        </w:rPr>
        <w:t>отсутствуют</w:t>
      </w:r>
    </w:p>
    <w:p w14:paraId="4708DBD4" w14:textId="2504CE68" w:rsidR="00525D19" w:rsidRPr="000259BB" w:rsidRDefault="00525D19" w:rsidP="00525D19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КОРЕКВИЗИТЫ</w:t>
      </w:r>
      <w:r w:rsidRPr="000259BB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r w:rsidRPr="000259BB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392341">
        <w:rPr>
          <w:rFonts w:ascii="Times New Roman" w:hAnsi="Times New Roman"/>
          <w:color w:val="000000"/>
          <w:sz w:val="28"/>
          <w:szCs w:val="28"/>
        </w:rPr>
        <w:t>отсутствуют</w:t>
      </w:r>
    </w:p>
    <w:p w14:paraId="39E632E0" w14:textId="77777777" w:rsidR="00525D19" w:rsidRDefault="00525D19" w:rsidP="00525D19">
      <w:pPr>
        <w:widowControl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14:paraId="4F3A9391" w14:textId="326E8512" w:rsidR="00525D19" w:rsidRPr="000259BB" w:rsidRDefault="00525D19" w:rsidP="00525D19">
      <w:pPr>
        <w:widowControl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ОПИСАНИЕ ПРЕДМЕТА</w:t>
      </w:r>
      <w:r w:rsidRPr="000259BB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14:paraId="153BF380" w14:textId="40785187" w:rsidR="00525D19" w:rsidRDefault="00525D19" w:rsidP="00392341">
      <w:pPr>
        <w:ind w:firstLine="567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 w:rsidRPr="000259BB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="00392341" w:rsidRPr="00327537">
        <w:rPr>
          <w:rFonts w:ascii="Times New Roman" w:hAnsi="Times New Roman"/>
          <w:bCs/>
          <w:color w:val="000000"/>
          <w:sz w:val="28"/>
          <w:szCs w:val="28"/>
          <w:lang w:val="az-Latn-AZ"/>
        </w:rPr>
        <w:t>Ортодонтия - это раздел клинической медицины, основной целью которого является использование современных ортодонтических аппаратов и оборудования и разработать новые методы лечения</w:t>
      </w:r>
      <w:r w:rsidR="00392341">
        <w:rPr>
          <w:rFonts w:ascii="Times New Roman" w:hAnsi="Times New Roman"/>
          <w:bCs/>
          <w:color w:val="000000"/>
          <w:sz w:val="28"/>
          <w:szCs w:val="28"/>
        </w:rPr>
        <w:t>, наряду с изучением</w:t>
      </w:r>
      <w:r w:rsidR="00392341" w:rsidRPr="00327537">
        <w:rPr>
          <w:rFonts w:ascii="Times New Roman" w:hAnsi="Times New Roman"/>
          <w:bCs/>
          <w:color w:val="000000"/>
          <w:sz w:val="28"/>
          <w:szCs w:val="28"/>
          <w:lang w:val="az-Latn-AZ"/>
        </w:rPr>
        <w:t xml:space="preserve"> развити</w:t>
      </w:r>
      <w:r w:rsidR="00392341">
        <w:rPr>
          <w:rFonts w:ascii="Times New Roman" w:hAnsi="Times New Roman"/>
          <w:bCs/>
          <w:color w:val="000000"/>
          <w:sz w:val="28"/>
          <w:szCs w:val="28"/>
        </w:rPr>
        <w:t>я и</w:t>
      </w:r>
      <w:r w:rsidR="00392341" w:rsidRPr="00327537">
        <w:rPr>
          <w:rFonts w:ascii="Times New Roman" w:hAnsi="Times New Roman"/>
          <w:bCs/>
          <w:color w:val="000000"/>
          <w:sz w:val="28"/>
          <w:szCs w:val="28"/>
          <w:lang w:val="az-Latn-AZ"/>
        </w:rPr>
        <w:t xml:space="preserve"> рост</w:t>
      </w:r>
      <w:r w:rsidR="00392341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392341" w:rsidRPr="00327537">
        <w:rPr>
          <w:rFonts w:ascii="Times New Roman" w:hAnsi="Times New Roman"/>
          <w:bCs/>
          <w:color w:val="000000"/>
          <w:sz w:val="28"/>
          <w:szCs w:val="28"/>
          <w:lang w:val="az-Latn-AZ"/>
        </w:rPr>
        <w:t xml:space="preserve"> зубов, челюстей, лицевого скелета, этиологи</w:t>
      </w:r>
      <w:r w:rsidR="00392341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392341" w:rsidRPr="00327537">
        <w:rPr>
          <w:rFonts w:ascii="Times New Roman" w:hAnsi="Times New Roman"/>
          <w:bCs/>
          <w:color w:val="000000"/>
          <w:sz w:val="28"/>
          <w:szCs w:val="28"/>
          <w:lang w:val="az-Latn-AZ"/>
        </w:rPr>
        <w:t>, патогенез</w:t>
      </w:r>
      <w:r w:rsidR="00392341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392341" w:rsidRPr="00327537">
        <w:rPr>
          <w:rFonts w:ascii="Times New Roman" w:hAnsi="Times New Roman"/>
          <w:bCs/>
          <w:color w:val="000000"/>
          <w:sz w:val="28"/>
          <w:szCs w:val="28"/>
          <w:lang w:val="az-Latn-AZ"/>
        </w:rPr>
        <w:t>, диагностик</w:t>
      </w:r>
      <w:r w:rsidR="00392341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392341" w:rsidRPr="00327537">
        <w:rPr>
          <w:rFonts w:ascii="Times New Roman" w:hAnsi="Times New Roman"/>
          <w:bCs/>
          <w:color w:val="000000"/>
          <w:sz w:val="28"/>
          <w:szCs w:val="28"/>
          <w:lang w:val="az-Latn-AZ"/>
        </w:rPr>
        <w:t>, профилактик</w:t>
      </w:r>
      <w:r w:rsidR="00392341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392341" w:rsidRPr="00327537">
        <w:rPr>
          <w:rFonts w:ascii="Times New Roman" w:hAnsi="Times New Roman"/>
          <w:bCs/>
          <w:color w:val="000000"/>
          <w:sz w:val="28"/>
          <w:szCs w:val="28"/>
          <w:lang w:val="az-Latn-AZ"/>
        </w:rPr>
        <w:t xml:space="preserve"> и лечени</w:t>
      </w:r>
      <w:r w:rsidR="00392341">
        <w:rPr>
          <w:rFonts w:ascii="Times New Roman" w:hAnsi="Times New Roman"/>
          <w:bCs/>
          <w:color w:val="000000"/>
          <w:sz w:val="28"/>
          <w:szCs w:val="28"/>
        </w:rPr>
        <w:t>я</w:t>
      </w:r>
      <w:r w:rsidR="00392341" w:rsidRPr="00327537">
        <w:rPr>
          <w:rFonts w:ascii="Times New Roman" w:hAnsi="Times New Roman"/>
          <w:bCs/>
          <w:color w:val="000000"/>
          <w:sz w:val="28"/>
          <w:szCs w:val="28"/>
          <w:lang w:val="az-Latn-AZ"/>
        </w:rPr>
        <w:t xml:space="preserve"> </w:t>
      </w:r>
      <w:r w:rsidR="00392341">
        <w:rPr>
          <w:rFonts w:ascii="Times New Roman" w:hAnsi="Times New Roman"/>
          <w:bCs/>
          <w:color w:val="000000"/>
          <w:sz w:val="28"/>
          <w:szCs w:val="28"/>
        </w:rPr>
        <w:t>зубочелюстных</w:t>
      </w:r>
      <w:r w:rsidR="00392341" w:rsidRPr="00327537">
        <w:rPr>
          <w:rFonts w:ascii="Times New Roman" w:hAnsi="Times New Roman"/>
          <w:bCs/>
          <w:color w:val="000000"/>
          <w:sz w:val="28"/>
          <w:szCs w:val="28"/>
          <w:lang w:val="az-Latn-AZ"/>
        </w:rPr>
        <w:t xml:space="preserve"> аномали</w:t>
      </w:r>
      <w:r w:rsidR="00392341">
        <w:rPr>
          <w:rFonts w:ascii="Times New Roman" w:hAnsi="Times New Roman"/>
          <w:bCs/>
          <w:color w:val="000000"/>
          <w:sz w:val="28"/>
          <w:szCs w:val="28"/>
        </w:rPr>
        <w:t>й</w:t>
      </w:r>
      <w:r w:rsidRPr="00ED1344">
        <w:rPr>
          <w:rFonts w:ascii="Times New Roman" w:hAnsi="Times New Roman"/>
          <w:color w:val="0D0D0D"/>
          <w:sz w:val="28"/>
          <w:szCs w:val="28"/>
          <w:lang w:val="az-Latn-AZ"/>
        </w:rPr>
        <w:t xml:space="preserve">. </w:t>
      </w:r>
    </w:p>
    <w:p w14:paraId="37F93677" w14:textId="77777777" w:rsidR="00525D19" w:rsidRDefault="00525D19" w:rsidP="00525D19">
      <w:pPr>
        <w:ind w:firstLine="567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</w:p>
    <w:p w14:paraId="6EAB3936" w14:textId="77777777" w:rsidR="00525D19" w:rsidRPr="00ED1344" w:rsidRDefault="00525D19" w:rsidP="00525D19">
      <w:pPr>
        <w:ind w:firstLine="567"/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</w:p>
    <w:p w14:paraId="39BEBF7C" w14:textId="7F4BE4EC" w:rsidR="00525D19" w:rsidRPr="00915EAE" w:rsidRDefault="00525D19" w:rsidP="00525D19">
      <w:pPr>
        <w:widowControl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195A12">
        <w:rPr>
          <w:rFonts w:ascii="Times New Roman" w:hAnsi="Times New Roman"/>
          <w:b/>
          <w:color w:val="000000"/>
          <w:sz w:val="28"/>
          <w:szCs w:val="28"/>
          <w:lang w:val="az-Latn-AZ"/>
        </w:rPr>
        <w:t>ЦЕЛЬ ПРЕДМЕТА</w:t>
      </w:r>
      <w:r w:rsidRPr="00915EAE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14:paraId="65C4BD0E" w14:textId="1705337D" w:rsidR="00525D19" w:rsidRPr="00ED1344" w:rsidRDefault="00195A12" w:rsidP="00525D19">
      <w:pPr>
        <w:ind w:firstLine="567"/>
        <w:jc w:val="both"/>
        <w:rPr>
          <w:rFonts w:ascii="Times New Roman" w:hAnsi="Times New Roman"/>
          <w:b/>
          <w:color w:val="0D0D0D"/>
          <w:sz w:val="28"/>
          <w:szCs w:val="28"/>
          <w:lang w:val="az-Latn-AZ"/>
        </w:rPr>
      </w:pPr>
      <w:r w:rsidRPr="00195A12">
        <w:rPr>
          <w:rFonts w:ascii="Times New Roman" w:hAnsi="Times New Roman"/>
          <w:color w:val="0D0D0D"/>
          <w:sz w:val="28"/>
          <w:szCs w:val="28"/>
          <w:lang w:val="az-Latn-AZ"/>
        </w:rPr>
        <w:t>Основной целью является научить студентов понять основы диагностики в ортодонтии, обоснов</w:t>
      </w:r>
      <w:proofErr w:type="spellStart"/>
      <w:r>
        <w:rPr>
          <w:rFonts w:ascii="Times New Roman" w:hAnsi="Times New Roman"/>
          <w:color w:val="0D0D0D"/>
          <w:sz w:val="28"/>
          <w:szCs w:val="28"/>
        </w:rPr>
        <w:t>анию</w:t>
      </w:r>
      <w:proofErr w:type="spellEnd"/>
      <w:r w:rsidRPr="00195A12">
        <w:rPr>
          <w:rFonts w:ascii="Times New Roman" w:hAnsi="Times New Roman"/>
          <w:color w:val="0D0D0D"/>
          <w:sz w:val="28"/>
          <w:szCs w:val="28"/>
          <w:lang w:val="az-Latn-AZ"/>
        </w:rPr>
        <w:t xml:space="preserve"> диагноз</w:t>
      </w:r>
      <w:r>
        <w:rPr>
          <w:rFonts w:ascii="Times New Roman" w:hAnsi="Times New Roman"/>
          <w:color w:val="0D0D0D"/>
          <w:sz w:val="28"/>
          <w:szCs w:val="28"/>
        </w:rPr>
        <w:t>а</w:t>
      </w:r>
      <w:r w:rsidRPr="00195A12">
        <w:rPr>
          <w:rFonts w:ascii="Times New Roman" w:hAnsi="Times New Roman"/>
          <w:color w:val="0D0D0D"/>
          <w:sz w:val="28"/>
          <w:szCs w:val="28"/>
          <w:lang w:val="az-Latn-AZ"/>
        </w:rPr>
        <w:t>, определ</w:t>
      </w:r>
      <w:proofErr w:type="spellStart"/>
      <w:r>
        <w:rPr>
          <w:rFonts w:ascii="Times New Roman" w:hAnsi="Times New Roman"/>
          <w:color w:val="0D0D0D"/>
          <w:sz w:val="28"/>
          <w:szCs w:val="28"/>
        </w:rPr>
        <w:t>ению</w:t>
      </w:r>
      <w:proofErr w:type="spellEnd"/>
      <w:r w:rsidRPr="00195A12">
        <w:rPr>
          <w:rFonts w:ascii="Times New Roman" w:hAnsi="Times New Roman"/>
          <w:color w:val="0D0D0D"/>
          <w:sz w:val="28"/>
          <w:szCs w:val="28"/>
          <w:lang w:val="az-Latn-AZ"/>
        </w:rPr>
        <w:t xml:space="preserve"> план</w:t>
      </w:r>
      <w:r>
        <w:rPr>
          <w:rFonts w:ascii="Times New Roman" w:hAnsi="Times New Roman"/>
          <w:color w:val="0D0D0D"/>
          <w:sz w:val="28"/>
          <w:szCs w:val="28"/>
        </w:rPr>
        <w:t>а</w:t>
      </w:r>
      <w:r w:rsidRPr="00195A12">
        <w:rPr>
          <w:rFonts w:ascii="Times New Roman" w:hAnsi="Times New Roman"/>
          <w:color w:val="0D0D0D"/>
          <w:sz w:val="28"/>
          <w:szCs w:val="28"/>
          <w:lang w:val="az-Latn-AZ"/>
        </w:rPr>
        <w:t xml:space="preserve"> лечения пациента, пров</w:t>
      </w:r>
      <w:proofErr w:type="spellStart"/>
      <w:r>
        <w:rPr>
          <w:rFonts w:ascii="Times New Roman" w:hAnsi="Times New Roman"/>
          <w:color w:val="0D0D0D"/>
          <w:sz w:val="28"/>
          <w:szCs w:val="28"/>
        </w:rPr>
        <w:t>едению</w:t>
      </w:r>
      <w:proofErr w:type="spellEnd"/>
      <w:r w:rsidRPr="00195A12">
        <w:rPr>
          <w:rFonts w:ascii="Times New Roman" w:hAnsi="Times New Roman"/>
          <w:color w:val="0D0D0D"/>
          <w:sz w:val="28"/>
          <w:szCs w:val="28"/>
          <w:lang w:val="az-Latn-AZ"/>
        </w:rPr>
        <w:t xml:space="preserve"> консультаци</w:t>
      </w:r>
      <w:r>
        <w:rPr>
          <w:rFonts w:ascii="Times New Roman" w:hAnsi="Times New Roman"/>
          <w:color w:val="0D0D0D"/>
          <w:sz w:val="28"/>
          <w:szCs w:val="28"/>
        </w:rPr>
        <w:t>й</w:t>
      </w:r>
      <w:r w:rsidRPr="00195A12">
        <w:rPr>
          <w:rFonts w:ascii="Times New Roman" w:hAnsi="Times New Roman"/>
          <w:color w:val="0D0D0D"/>
          <w:sz w:val="28"/>
          <w:szCs w:val="28"/>
          <w:lang w:val="az-Latn-AZ"/>
        </w:rPr>
        <w:t xml:space="preserve"> с врачами других профилей и лечени</w:t>
      </w:r>
      <w:r>
        <w:rPr>
          <w:rFonts w:ascii="Times New Roman" w:hAnsi="Times New Roman"/>
          <w:color w:val="0D0D0D"/>
          <w:sz w:val="28"/>
          <w:szCs w:val="28"/>
        </w:rPr>
        <w:t>ю</w:t>
      </w:r>
      <w:r w:rsidRPr="00195A12">
        <w:rPr>
          <w:rFonts w:ascii="Times New Roman" w:hAnsi="Times New Roman"/>
          <w:color w:val="0D0D0D"/>
          <w:sz w:val="28"/>
          <w:szCs w:val="28"/>
          <w:lang w:val="az-Latn-AZ"/>
        </w:rPr>
        <w:t xml:space="preserve"> зубочелюстных аномалий современными ортодонтическими аппаратами</w:t>
      </w:r>
      <w:r>
        <w:rPr>
          <w:rFonts w:ascii="Times New Roman" w:hAnsi="Times New Roman"/>
          <w:color w:val="0D0D0D"/>
          <w:sz w:val="28"/>
          <w:szCs w:val="28"/>
        </w:rPr>
        <w:t xml:space="preserve">. </w:t>
      </w:r>
    </w:p>
    <w:p w14:paraId="4795A717" w14:textId="68A32179" w:rsidR="00525D19" w:rsidRPr="00915EAE" w:rsidRDefault="00525D19" w:rsidP="00525D19">
      <w:pPr>
        <w:widowControl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195A12">
        <w:rPr>
          <w:rFonts w:ascii="Times New Roman" w:hAnsi="Times New Roman"/>
          <w:b/>
          <w:color w:val="000000"/>
          <w:sz w:val="28"/>
          <w:szCs w:val="28"/>
          <w:lang w:val="az-Latn-AZ"/>
        </w:rPr>
        <w:t>РЕЗУЛЬТАТЫ ПРЕДМЕТА</w:t>
      </w:r>
      <w:r w:rsidRPr="00915EAE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14:paraId="5337F180" w14:textId="21D2BB52" w:rsidR="00525D19" w:rsidRPr="00ED1344" w:rsidRDefault="00525D19" w:rsidP="00525D19">
      <w:pPr>
        <w:tabs>
          <w:tab w:val="left" w:pos="0"/>
          <w:tab w:val="left" w:pos="540"/>
          <w:tab w:val="left" w:pos="720"/>
        </w:tabs>
        <w:jc w:val="both"/>
        <w:rPr>
          <w:rFonts w:ascii="Times New Roman" w:hAnsi="Times New Roman"/>
          <w:color w:val="0D0D0D"/>
          <w:sz w:val="28"/>
          <w:szCs w:val="28"/>
          <w:lang w:val="az-Latn-AZ"/>
        </w:rPr>
      </w:pPr>
      <w:r>
        <w:rPr>
          <w:color w:val="0D0D0D"/>
          <w:lang w:val="az-Latn-AZ"/>
        </w:rPr>
        <w:t xml:space="preserve">       </w:t>
      </w:r>
      <w:r w:rsidR="00195A12" w:rsidRPr="00195A12">
        <w:rPr>
          <w:rFonts w:ascii="Times New Roman" w:hAnsi="Times New Roman"/>
          <w:color w:val="0D0D0D"/>
          <w:sz w:val="28"/>
          <w:szCs w:val="28"/>
          <w:lang w:val="az-Latn-AZ"/>
        </w:rPr>
        <w:t xml:space="preserve">Студенты должны ознакомиться с особенностями ортодонтического лечения дефектов зубных рядов в детском возрасте. Должны освоить теоретические и практические знания по протезированию у детей. </w:t>
      </w:r>
    </w:p>
    <w:p w14:paraId="243894AB" w14:textId="77777777" w:rsidR="00525D19" w:rsidRPr="00915EAE" w:rsidRDefault="00525D19" w:rsidP="00525D19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14:paraId="29AC1D71" w14:textId="7645DFC1" w:rsidR="00525D19" w:rsidRPr="00A75AD5" w:rsidRDefault="00525D19" w:rsidP="00525D19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195A12">
        <w:rPr>
          <w:rFonts w:ascii="Times New Roman" w:hAnsi="Times New Roman"/>
          <w:b/>
          <w:color w:val="000000"/>
          <w:sz w:val="28"/>
          <w:szCs w:val="28"/>
          <w:lang w:val="az-Latn-AZ"/>
        </w:rPr>
        <w:t>ТЕМЫ ПРЕДМЕТА</w:t>
      </w:r>
      <w:r w:rsidRPr="00A75AD5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14:paraId="4AF2502B" w14:textId="77777777" w:rsidR="00525D19" w:rsidRPr="000C50E0" w:rsidRDefault="00525D19" w:rsidP="00525D19">
      <w:pPr>
        <w:ind w:left="360"/>
        <w:jc w:val="center"/>
        <w:rPr>
          <w:rFonts w:ascii="Times New Roman" w:hAnsi="Times New Roman"/>
          <w:color w:val="0D0D0D"/>
          <w:sz w:val="28"/>
          <w:szCs w:val="28"/>
          <w:lang w:val="az-Latn-AZ"/>
        </w:rPr>
      </w:pPr>
    </w:p>
    <w:p w14:paraId="4CFA4C79" w14:textId="49189875" w:rsidR="00525D19" w:rsidRPr="00A75AD5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A75AD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1. </w:t>
      </w:r>
      <w:r w:rsidR="00195A12" w:rsidRPr="00195A12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Ретенционные, профилактические и лечебные ортодонтические вмешатель</w:t>
      </w:r>
      <w:r w:rsidR="00195A12">
        <w:rPr>
          <w:rFonts w:ascii="Times New Roman" w:hAnsi="Times New Roman"/>
          <w:noProof/>
          <w:color w:val="000000"/>
          <w:sz w:val="28"/>
          <w:szCs w:val="28"/>
        </w:rPr>
        <w:t xml:space="preserve">ства. </w:t>
      </w:r>
    </w:p>
    <w:p w14:paraId="3954A968" w14:textId="21397229" w:rsidR="00525D19" w:rsidRPr="00ED1344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A75AD5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2. </w:t>
      </w:r>
      <w:r w:rsidR="00195A12" w:rsidRPr="00195A12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Рост и развитие стоматогнатической си</w:t>
      </w:r>
      <w:r w:rsidR="00195A12">
        <w:rPr>
          <w:rFonts w:ascii="Times New Roman" w:hAnsi="Times New Roman"/>
          <w:noProof/>
          <w:color w:val="000000"/>
          <w:sz w:val="28"/>
          <w:szCs w:val="28"/>
        </w:rPr>
        <w:t xml:space="preserve">стемы. Возникновение первичной ротовой полости. Зоны роста костей. Значимость костных клеток с точки зрения ортодонтии. </w:t>
      </w:r>
    </w:p>
    <w:p w14:paraId="7FF3C063" w14:textId="4446F13A" w:rsidR="00525D19" w:rsidRPr="00ED1344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3. </w:t>
      </w:r>
      <w:r w:rsidR="00195A12" w:rsidRPr="00195A12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Функциональная анатомия челюстно-лицевой</w:t>
      </w:r>
      <w:r w:rsidR="00195A12">
        <w:rPr>
          <w:rFonts w:ascii="Times New Roman" w:hAnsi="Times New Roman"/>
          <w:noProof/>
          <w:color w:val="000000"/>
          <w:sz w:val="28"/>
          <w:szCs w:val="28"/>
        </w:rPr>
        <w:t xml:space="preserve"> области. </w:t>
      </w:r>
      <w:r w:rsidR="000F4B7D">
        <w:rPr>
          <w:rFonts w:ascii="Times New Roman" w:hAnsi="Times New Roman"/>
          <w:noProof/>
          <w:color w:val="000000"/>
          <w:sz w:val="28"/>
          <w:szCs w:val="28"/>
        </w:rPr>
        <w:t>Формирование зачатков молочных зубов, формирование корней и прорезывание зубов.</w:t>
      </w:r>
      <w:r w:rsidR="00195A12" w:rsidRPr="00195A12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</w:t>
      </w:r>
    </w:p>
    <w:p w14:paraId="45288C5A" w14:textId="6F8FC20E" w:rsidR="00525D19" w:rsidRPr="00ED1344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4. </w:t>
      </w:r>
      <w:r w:rsidR="000F4B7D">
        <w:rPr>
          <w:rFonts w:ascii="Times New Roman" w:hAnsi="Times New Roman"/>
          <w:noProof/>
          <w:color w:val="000000"/>
          <w:sz w:val="28"/>
          <w:szCs w:val="28"/>
        </w:rPr>
        <w:t>Формирование зачатков постоянных зубов, формирование корней и прорезывание зубов.</w:t>
      </w:r>
      <w:r w:rsidR="000F4B7D" w:rsidRPr="00195A12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</w:t>
      </w: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</w:t>
      </w:r>
    </w:p>
    <w:p w14:paraId="3F9D323C" w14:textId="79BE6B3C" w:rsidR="00525D19" w:rsidRPr="00ED1344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5. 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Понятие нормальной окклюзии. </w:t>
      </w:r>
      <w:r w:rsidR="000F4B7D">
        <w:rPr>
          <w:rFonts w:ascii="Times New Roman" w:hAnsi="Times New Roman"/>
          <w:noProof/>
          <w:color w:val="000000"/>
          <w:sz w:val="28"/>
          <w:szCs w:val="28"/>
        </w:rPr>
        <w:t xml:space="preserve">Оценка окклюзии. </w:t>
      </w:r>
    </w:p>
    <w:p w14:paraId="0C9D03F6" w14:textId="41EEF7ED" w:rsidR="00525D19" w:rsidRPr="00ED1344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6. 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Этиология</w:t>
      </w:r>
      <w:r w:rsidR="000F4B7D">
        <w:rPr>
          <w:rFonts w:ascii="Times New Roman" w:hAnsi="Times New Roman"/>
          <w:noProof/>
          <w:color w:val="000000"/>
          <w:sz w:val="28"/>
          <w:szCs w:val="28"/>
        </w:rPr>
        <w:t xml:space="preserve"> и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патогенез челюстно-лицевых аномалий и деформаций</w:t>
      </w:r>
      <w:r w:rsidR="000F4B7D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</w:t>
      </w:r>
    </w:p>
    <w:p w14:paraId="7EADB7E0" w14:textId="6F4B2FD8" w:rsidR="00525D19" w:rsidRPr="00ED1344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7. 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Классификация ортодонтических аномалий. Классификация по ВОЗ, Энглю и </w:t>
      </w:r>
      <w:r w:rsidR="000F4B7D">
        <w:rPr>
          <w:rFonts w:ascii="Times New Roman" w:hAnsi="Times New Roman"/>
          <w:noProof/>
          <w:color w:val="000000"/>
          <w:sz w:val="28"/>
          <w:szCs w:val="28"/>
        </w:rPr>
        <w:t>др</w:t>
      </w: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. </w:t>
      </w:r>
    </w:p>
    <w:p w14:paraId="6973FF76" w14:textId="1FC99753" w:rsidR="00525D19" w:rsidRPr="00ED1344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lastRenderedPageBreak/>
        <w:t xml:space="preserve">8. 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Применение имеющихся классификаций в клини</w:t>
      </w:r>
      <w:r w:rsidR="000F4B7D">
        <w:rPr>
          <w:rFonts w:ascii="Times New Roman" w:hAnsi="Times New Roman"/>
          <w:noProof/>
          <w:color w:val="000000"/>
          <w:sz w:val="28"/>
          <w:szCs w:val="28"/>
        </w:rPr>
        <w:t>ческой работе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и диангостике</w:t>
      </w: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.</w:t>
      </w:r>
    </w:p>
    <w:p w14:paraId="221C5212" w14:textId="0A1C1A5C" w:rsidR="00525D19" w:rsidRPr="00ED1344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9. 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Методы профилактики зубо-челюстных аномалий</w:t>
      </w:r>
      <w:r w:rsidR="000F4B7D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</w:p>
    <w:p w14:paraId="33854E36" w14:textId="2387A05D" w:rsidR="00525D19" w:rsidRPr="00ED1344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10. 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Обследование пациента в ортодонтической клини</w:t>
      </w:r>
      <w:r w:rsidR="000F4B7D">
        <w:rPr>
          <w:rFonts w:ascii="Times New Roman" w:hAnsi="Times New Roman"/>
          <w:noProof/>
          <w:color w:val="000000"/>
          <w:sz w:val="28"/>
          <w:szCs w:val="28"/>
        </w:rPr>
        <w:t xml:space="preserve">ке. Сбор анамнеза. </w:t>
      </w:r>
    </w:p>
    <w:p w14:paraId="1C164702" w14:textId="2A188E08" w:rsidR="00525D19" w:rsidRPr="00ED1344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11. 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Снятие оттиска с верхн</w:t>
      </w:r>
      <w:r w:rsidR="000F4B7D">
        <w:rPr>
          <w:rFonts w:ascii="Times New Roman" w:hAnsi="Times New Roman"/>
          <w:noProof/>
          <w:color w:val="000000"/>
          <w:sz w:val="28"/>
          <w:szCs w:val="28"/>
        </w:rPr>
        <w:t>их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и нижн</w:t>
      </w:r>
      <w:r w:rsidR="000F4B7D">
        <w:rPr>
          <w:rFonts w:ascii="Times New Roman" w:hAnsi="Times New Roman"/>
          <w:noProof/>
          <w:color w:val="000000"/>
          <w:sz w:val="28"/>
          <w:szCs w:val="28"/>
        </w:rPr>
        <w:t>их зубных дуг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. Изготовление диагностических моделей</w:t>
      </w: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. </w:t>
      </w:r>
    </w:p>
    <w:p w14:paraId="1DAEE5F4" w14:textId="1E780FCD" w:rsidR="00525D19" w:rsidRPr="00ED1344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12. 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Оценка ортодонтических моделей. </w:t>
      </w:r>
    </w:p>
    <w:p w14:paraId="59B88D64" w14:textId="221B53B3" w:rsidR="00525D19" w:rsidRPr="00ED1344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13. 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Оценка ортодонтических фотографий. </w:t>
      </w:r>
    </w:p>
    <w:p w14:paraId="181527AC" w14:textId="168D4F3A" w:rsidR="00525D19" w:rsidRPr="00ED1344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ED1344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14. 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Чтение ортопантомограммы. </w:t>
      </w:r>
    </w:p>
    <w:p w14:paraId="7E9FAC00" w14:textId="7AA60C63" w:rsidR="00525D19" w:rsidRPr="000F4B7D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0F4B7D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15. 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Цефалометрия. Анализ по Штайнеру</w:t>
      </w:r>
      <w:r w:rsidRPr="000F4B7D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</w:t>
      </w:r>
      <w:r w:rsidR="000F4B7D">
        <w:rPr>
          <w:rFonts w:ascii="Times New Roman" w:hAnsi="Times New Roman"/>
          <w:noProof/>
          <w:color w:val="000000"/>
          <w:sz w:val="28"/>
          <w:szCs w:val="28"/>
        </w:rPr>
        <w:t>(</w:t>
      </w:r>
      <w:r w:rsidRPr="00A75AD5">
        <w:rPr>
          <w:rFonts w:ascii="Times New Roman" w:hAnsi="Times New Roman"/>
          <w:noProof/>
          <w:color w:val="000000"/>
          <w:sz w:val="28"/>
          <w:szCs w:val="28"/>
          <w:lang w:val="en-US"/>
        </w:rPr>
        <w:t>Steiner</w:t>
      </w:r>
      <w:r w:rsidR="000F4B7D">
        <w:rPr>
          <w:rFonts w:ascii="Times New Roman" w:hAnsi="Times New Roman"/>
          <w:noProof/>
          <w:color w:val="000000"/>
          <w:sz w:val="28"/>
          <w:szCs w:val="28"/>
        </w:rPr>
        <w:t>).</w:t>
      </w:r>
      <w:r w:rsidRPr="000F4B7D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14:paraId="4E9676E2" w14:textId="48A526B8" w:rsidR="00525D19" w:rsidRPr="00AF61DF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0F4B7D">
        <w:rPr>
          <w:rFonts w:ascii="Times New Roman" w:hAnsi="Times New Roman"/>
          <w:noProof/>
          <w:color w:val="000000"/>
          <w:sz w:val="28"/>
          <w:szCs w:val="28"/>
        </w:rPr>
        <w:t xml:space="preserve">16. 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>Цефалометрия</w:t>
      </w:r>
      <w:r w:rsidRPr="000F4B7D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Анализ по </w:t>
      </w:r>
      <w:r w:rsidRPr="00A75AD5">
        <w:rPr>
          <w:rFonts w:ascii="Times New Roman" w:hAnsi="Times New Roman"/>
          <w:noProof/>
          <w:color w:val="000000"/>
          <w:sz w:val="28"/>
          <w:szCs w:val="28"/>
          <w:lang w:val="en-US"/>
        </w:rPr>
        <w:t>McNamara</w:t>
      </w:r>
    </w:p>
    <w:p w14:paraId="7D5B91BE" w14:textId="7C2CD10B" w:rsidR="00525D19" w:rsidRPr="00AF61DF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0F4B7D">
        <w:rPr>
          <w:rFonts w:ascii="Times New Roman" w:hAnsi="Times New Roman"/>
          <w:noProof/>
          <w:color w:val="000000"/>
          <w:sz w:val="28"/>
          <w:szCs w:val="28"/>
        </w:rPr>
        <w:t xml:space="preserve">17. </w:t>
      </w:r>
      <w:r w:rsidR="000F4B7D">
        <w:rPr>
          <w:rFonts w:ascii="Times New Roman" w:hAnsi="Times New Roman"/>
          <w:noProof/>
          <w:color w:val="000000"/>
          <w:sz w:val="28"/>
          <w:szCs w:val="28"/>
        </w:rPr>
        <w:t>Оценка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F4B7D">
        <w:rPr>
          <w:rFonts w:ascii="Times New Roman" w:hAnsi="Times New Roman"/>
          <w:noProof/>
          <w:color w:val="000000"/>
          <w:sz w:val="28"/>
          <w:szCs w:val="28"/>
        </w:rPr>
        <w:t>рентгеновских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F4B7D">
        <w:rPr>
          <w:rFonts w:ascii="Times New Roman" w:hAnsi="Times New Roman"/>
          <w:noProof/>
          <w:color w:val="000000"/>
          <w:sz w:val="28"/>
          <w:szCs w:val="28"/>
        </w:rPr>
        <w:t>снимков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F4B7D">
        <w:rPr>
          <w:rFonts w:ascii="Times New Roman" w:hAnsi="Times New Roman"/>
          <w:noProof/>
          <w:color w:val="000000"/>
          <w:sz w:val="28"/>
          <w:szCs w:val="28"/>
        </w:rPr>
        <w:t>черепа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F4B7D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F4B7D">
        <w:rPr>
          <w:rFonts w:ascii="Times New Roman" w:hAnsi="Times New Roman"/>
          <w:noProof/>
          <w:color w:val="000000"/>
          <w:sz w:val="28"/>
          <w:szCs w:val="28"/>
        </w:rPr>
        <w:t>передне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</w:rPr>
        <w:t>-</w:t>
      </w:r>
      <w:r w:rsidR="000F4B7D">
        <w:rPr>
          <w:rFonts w:ascii="Times New Roman" w:hAnsi="Times New Roman"/>
          <w:noProof/>
          <w:color w:val="000000"/>
          <w:sz w:val="28"/>
          <w:szCs w:val="28"/>
        </w:rPr>
        <w:t>заднем</w:t>
      </w:r>
      <w:r w:rsidR="000F4B7D" w:rsidRPr="000F4B7D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F4B7D">
        <w:rPr>
          <w:rFonts w:ascii="Times New Roman" w:hAnsi="Times New Roman"/>
          <w:noProof/>
          <w:color w:val="000000"/>
          <w:sz w:val="28"/>
          <w:szCs w:val="28"/>
        </w:rPr>
        <w:t xml:space="preserve">направлении. </w:t>
      </w:r>
    </w:p>
    <w:p w14:paraId="3CF31777" w14:textId="7DE5B7EA" w:rsidR="00525D19" w:rsidRPr="00B91F17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B91F17">
        <w:rPr>
          <w:rFonts w:ascii="Times New Roman" w:hAnsi="Times New Roman"/>
          <w:noProof/>
          <w:color w:val="000000"/>
          <w:sz w:val="28"/>
          <w:szCs w:val="28"/>
        </w:rPr>
        <w:t xml:space="preserve">18. </w:t>
      </w:r>
      <w:r w:rsidR="000F4B7D">
        <w:rPr>
          <w:rFonts w:ascii="Times New Roman" w:hAnsi="Times New Roman"/>
          <w:noProof/>
          <w:color w:val="000000"/>
          <w:sz w:val="28"/>
          <w:szCs w:val="28"/>
        </w:rPr>
        <w:t>Чтение</w:t>
      </w:r>
      <w:r w:rsidR="000F4B7D" w:rsidRPr="00B91F1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B91F17">
        <w:rPr>
          <w:rFonts w:ascii="Times New Roman" w:hAnsi="Times New Roman"/>
          <w:noProof/>
          <w:color w:val="000000"/>
          <w:sz w:val="28"/>
          <w:szCs w:val="28"/>
        </w:rPr>
        <w:t>рентгена</w:t>
      </w:r>
      <w:r w:rsidR="00B91F17" w:rsidRPr="00B91F1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B91F17">
        <w:rPr>
          <w:rFonts w:ascii="Times New Roman" w:hAnsi="Times New Roman"/>
          <w:noProof/>
          <w:color w:val="000000"/>
          <w:sz w:val="28"/>
          <w:szCs w:val="28"/>
        </w:rPr>
        <w:t>кисти</w:t>
      </w:r>
      <w:r w:rsidR="00B91F17" w:rsidRPr="00B91F1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B91F17">
        <w:rPr>
          <w:rFonts w:ascii="Times New Roman" w:hAnsi="Times New Roman"/>
          <w:noProof/>
          <w:color w:val="000000"/>
          <w:sz w:val="28"/>
          <w:szCs w:val="28"/>
        </w:rPr>
        <w:t>руки</w:t>
      </w:r>
      <w:r w:rsidR="00B91F17" w:rsidRPr="00B91F1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B91F17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91F17" w:rsidRPr="00B91F1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B91F17">
        <w:rPr>
          <w:rFonts w:ascii="Times New Roman" w:hAnsi="Times New Roman"/>
          <w:noProof/>
          <w:color w:val="000000"/>
          <w:sz w:val="28"/>
          <w:szCs w:val="28"/>
        </w:rPr>
        <w:t>определение</w:t>
      </w:r>
      <w:r w:rsidR="00B91F17" w:rsidRPr="00B91F1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B91F17">
        <w:rPr>
          <w:rFonts w:ascii="Times New Roman" w:hAnsi="Times New Roman"/>
          <w:noProof/>
          <w:color w:val="000000"/>
          <w:sz w:val="28"/>
          <w:szCs w:val="28"/>
        </w:rPr>
        <w:t>стадии</w:t>
      </w:r>
      <w:r w:rsidR="00B91F17" w:rsidRPr="00B91F1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B91F17">
        <w:rPr>
          <w:rFonts w:ascii="Times New Roman" w:hAnsi="Times New Roman"/>
          <w:noProof/>
          <w:color w:val="000000"/>
          <w:sz w:val="28"/>
          <w:szCs w:val="28"/>
        </w:rPr>
        <w:t>развития</w:t>
      </w:r>
      <w:r w:rsidR="00B91F17" w:rsidRPr="00B91F17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B91F1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14:paraId="54D80A5E" w14:textId="7BC3A504" w:rsidR="00525D19" w:rsidRPr="00B91F17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B91F17">
        <w:rPr>
          <w:rFonts w:ascii="Times New Roman" w:hAnsi="Times New Roman"/>
          <w:noProof/>
          <w:color w:val="000000"/>
          <w:sz w:val="28"/>
          <w:szCs w:val="28"/>
        </w:rPr>
        <w:t xml:space="preserve">19. </w:t>
      </w:r>
      <w:r w:rsidR="00B91F17">
        <w:rPr>
          <w:rFonts w:ascii="Times New Roman" w:hAnsi="Times New Roman"/>
          <w:noProof/>
          <w:color w:val="000000"/>
          <w:sz w:val="28"/>
          <w:szCs w:val="28"/>
        </w:rPr>
        <w:t>Показания и противопоказания для съемных ортодонтических аппаратов</w:t>
      </w:r>
      <w:r w:rsidRPr="00B91F17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14:paraId="7F12A5B1" w14:textId="6AB9FE0F" w:rsidR="00525D19" w:rsidRPr="00B91F17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B91F17">
        <w:rPr>
          <w:rFonts w:ascii="Times New Roman" w:hAnsi="Times New Roman"/>
          <w:noProof/>
          <w:color w:val="000000"/>
          <w:sz w:val="28"/>
          <w:szCs w:val="28"/>
        </w:rPr>
        <w:t xml:space="preserve">20. </w:t>
      </w:r>
      <w:r w:rsidR="00B91F17">
        <w:rPr>
          <w:rFonts w:ascii="Times New Roman" w:hAnsi="Times New Roman"/>
          <w:noProof/>
          <w:color w:val="000000"/>
          <w:sz w:val="28"/>
          <w:szCs w:val="28"/>
        </w:rPr>
        <w:t>Показания и противопоказания для несъемных ортодонтических аппаратов</w:t>
      </w:r>
      <w:r w:rsidRPr="00B91F17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14:paraId="096B6693" w14:textId="57F216DF" w:rsidR="00525D19" w:rsidRPr="00B91F17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B91F17">
        <w:rPr>
          <w:rFonts w:ascii="Times New Roman" w:hAnsi="Times New Roman"/>
          <w:noProof/>
          <w:color w:val="000000"/>
          <w:sz w:val="28"/>
          <w:szCs w:val="28"/>
        </w:rPr>
        <w:t xml:space="preserve">21. </w:t>
      </w:r>
      <w:r w:rsidR="00B91F17">
        <w:rPr>
          <w:rFonts w:ascii="Times New Roman" w:hAnsi="Times New Roman"/>
          <w:noProof/>
          <w:color w:val="000000"/>
          <w:sz w:val="28"/>
          <w:szCs w:val="28"/>
        </w:rPr>
        <w:t xml:space="preserve">Стадии изготовления ортодонтических аппаратов. </w:t>
      </w:r>
    </w:p>
    <w:p w14:paraId="784ABED6" w14:textId="2EBCCC77" w:rsidR="00525D19" w:rsidRPr="00B91F17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B91F17">
        <w:rPr>
          <w:rFonts w:ascii="Times New Roman" w:hAnsi="Times New Roman"/>
          <w:noProof/>
          <w:color w:val="000000"/>
          <w:sz w:val="28"/>
          <w:szCs w:val="28"/>
        </w:rPr>
        <w:t xml:space="preserve">22. </w:t>
      </w:r>
      <w:r w:rsidR="00B91F17">
        <w:rPr>
          <w:rFonts w:ascii="Times New Roman" w:hAnsi="Times New Roman"/>
          <w:noProof/>
          <w:color w:val="000000"/>
          <w:sz w:val="28"/>
          <w:szCs w:val="28"/>
        </w:rPr>
        <w:t>Выбор ортодонтического аппарата при различных зубочелюстных аномалиях</w:t>
      </w:r>
      <w:r w:rsidRPr="00B91F17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</w:p>
    <w:p w14:paraId="668802BD" w14:textId="56CBE301" w:rsidR="00525D19" w:rsidRPr="00B91F17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B91F17">
        <w:rPr>
          <w:rFonts w:ascii="Times New Roman" w:hAnsi="Times New Roman"/>
          <w:noProof/>
          <w:color w:val="000000"/>
          <w:sz w:val="28"/>
          <w:szCs w:val="28"/>
        </w:rPr>
        <w:t xml:space="preserve">23. </w:t>
      </w:r>
      <w:r w:rsidR="00B91F17">
        <w:rPr>
          <w:rFonts w:ascii="Times New Roman" w:hAnsi="Times New Roman"/>
          <w:noProof/>
          <w:color w:val="000000"/>
          <w:sz w:val="28"/>
          <w:szCs w:val="28"/>
        </w:rPr>
        <w:t xml:space="preserve">Изменение положения зубов под воздействием ортодонтических сил. </w:t>
      </w:r>
    </w:p>
    <w:p w14:paraId="0ADDF530" w14:textId="39D11EB0" w:rsidR="00525D19" w:rsidRPr="00AF61DF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AF61DF">
        <w:rPr>
          <w:rFonts w:ascii="Times New Roman" w:hAnsi="Times New Roman"/>
          <w:noProof/>
          <w:color w:val="000000"/>
          <w:sz w:val="28"/>
          <w:szCs w:val="28"/>
        </w:rPr>
        <w:t xml:space="preserve">24. </w:t>
      </w:r>
      <w:r w:rsidR="00B91F17">
        <w:rPr>
          <w:rFonts w:ascii="Times New Roman" w:hAnsi="Times New Roman"/>
          <w:noProof/>
          <w:color w:val="000000"/>
          <w:sz w:val="28"/>
          <w:szCs w:val="28"/>
        </w:rPr>
        <w:t>Биомеханика</w:t>
      </w:r>
      <w:r w:rsidR="00B91F17" w:rsidRPr="00AF61DF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B91F17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91F17" w:rsidRPr="00AF61DF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B91F17">
        <w:rPr>
          <w:rFonts w:ascii="Times New Roman" w:hAnsi="Times New Roman"/>
          <w:noProof/>
          <w:color w:val="000000"/>
          <w:sz w:val="28"/>
          <w:szCs w:val="28"/>
        </w:rPr>
        <w:t>ортодонтии</w:t>
      </w:r>
      <w:r w:rsidRPr="00AF61DF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14:paraId="0013F4D4" w14:textId="5036827C" w:rsidR="00525D19" w:rsidRPr="00B91F17" w:rsidRDefault="00525D19" w:rsidP="00525D19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B91F17">
        <w:rPr>
          <w:rFonts w:ascii="Times New Roman" w:hAnsi="Times New Roman"/>
          <w:noProof/>
          <w:color w:val="000000"/>
          <w:sz w:val="28"/>
          <w:szCs w:val="28"/>
        </w:rPr>
        <w:t xml:space="preserve">25. </w:t>
      </w:r>
      <w:r w:rsidR="00B91F17">
        <w:rPr>
          <w:rFonts w:ascii="Times New Roman" w:hAnsi="Times New Roman"/>
          <w:noProof/>
          <w:color w:val="000000"/>
          <w:sz w:val="28"/>
          <w:szCs w:val="28"/>
        </w:rPr>
        <w:t>Показания</w:t>
      </w:r>
      <w:r w:rsidR="00B91F17" w:rsidRPr="00B91F1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B91F17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91F17" w:rsidRPr="00B91F1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B91F17">
        <w:rPr>
          <w:rFonts w:ascii="Times New Roman" w:hAnsi="Times New Roman"/>
          <w:noProof/>
          <w:color w:val="000000"/>
          <w:sz w:val="28"/>
          <w:szCs w:val="28"/>
        </w:rPr>
        <w:t>применение</w:t>
      </w:r>
      <w:r w:rsidR="00B91F17" w:rsidRPr="00B91F1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B91F17">
        <w:rPr>
          <w:rFonts w:ascii="Times New Roman" w:hAnsi="Times New Roman"/>
          <w:noProof/>
          <w:color w:val="000000"/>
          <w:sz w:val="28"/>
          <w:szCs w:val="28"/>
        </w:rPr>
        <w:t>ортопедических</w:t>
      </w:r>
      <w:r w:rsidR="00B91F17" w:rsidRPr="00B91F1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B91F17">
        <w:rPr>
          <w:rFonts w:ascii="Times New Roman" w:hAnsi="Times New Roman"/>
          <w:noProof/>
          <w:color w:val="000000"/>
          <w:sz w:val="28"/>
          <w:szCs w:val="28"/>
        </w:rPr>
        <w:t>конструкций</w:t>
      </w:r>
      <w:r w:rsidR="00B91F17" w:rsidRPr="00B91F1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B91F17">
        <w:rPr>
          <w:rFonts w:ascii="Times New Roman" w:hAnsi="Times New Roman"/>
          <w:noProof/>
          <w:color w:val="000000"/>
          <w:sz w:val="28"/>
          <w:szCs w:val="28"/>
        </w:rPr>
        <w:t>у</w:t>
      </w:r>
      <w:r w:rsidR="00B91F17" w:rsidRPr="00B91F1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B91F17">
        <w:rPr>
          <w:rFonts w:ascii="Times New Roman" w:hAnsi="Times New Roman"/>
          <w:noProof/>
          <w:color w:val="000000"/>
          <w:sz w:val="28"/>
          <w:szCs w:val="28"/>
        </w:rPr>
        <w:t xml:space="preserve">детей. </w:t>
      </w:r>
    </w:p>
    <w:p w14:paraId="18A419F2" w14:textId="6BDFEA12" w:rsidR="00525D19" w:rsidRPr="000C50E0" w:rsidRDefault="00525D19" w:rsidP="00525D19">
      <w:pPr>
        <w:spacing w:line="360" w:lineRule="auto"/>
        <w:ind w:left="993" w:right="169" w:hanging="567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8E7CC0">
        <w:rPr>
          <w:rFonts w:ascii="Times New Roman" w:hAnsi="Times New Roman"/>
          <w:color w:val="000000"/>
          <w:sz w:val="28"/>
          <w:szCs w:val="28"/>
          <w:lang w:val="az-Latn-AZ"/>
        </w:rPr>
        <w:lastRenderedPageBreak/>
        <w:t xml:space="preserve">   </w:t>
      </w:r>
      <w:r w:rsidR="00B91F17">
        <w:rPr>
          <w:rFonts w:ascii="Times New Roman" w:hAnsi="Times New Roman"/>
          <w:b/>
          <w:color w:val="000000"/>
          <w:sz w:val="28"/>
          <w:szCs w:val="28"/>
        </w:rPr>
        <w:t>ТЕКСТ ЛЕЦИЙ ПРЕДМЕТА</w:t>
      </w:r>
      <w:r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14:paraId="6A8423D7" w14:textId="5A708D4D" w:rsidR="00525D19" w:rsidRPr="000C50E0" w:rsidRDefault="00B91F17" w:rsidP="00525D19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B91F17">
        <w:rPr>
          <w:rFonts w:ascii="Times New Roman" w:hAnsi="Times New Roman"/>
          <w:color w:val="000000"/>
          <w:sz w:val="28"/>
          <w:szCs w:val="28"/>
          <w:lang w:val="az-Latn-AZ"/>
        </w:rPr>
        <w:t xml:space="preserve">Тексты лекций и образцы тестов по всем темам предмета </w:t>
      </w:r>
      <w:r w:rsidR="00E23798" w:rsidRPr="00E23798">
        <w:rPr>
          <w:rFonts w:ascii="Times New Roman" w:hAnsi="Times New Roman"/>
          <w:color w:val="000000"/>
          <w:sz w:val="28"/>
          <w:szCs w:val="28"/>
          <w:lang w:val="az-Latn-AZ"/>
        </w:rPr>
        <w:t xml:space="preserve">подготовлены в электронной форме и </w:t>
      </w:r>
      <w:r w:rsidRPr="00B91F17">
        <w:rPr>
          <w:rFonts w:ascii="Times New Roman" w:hAnsi="Times New Roman"/>
          <w:color w:val="000000"/>
          <w:sz w:val="28"/>
          <w:szCs w:val="28"/>
          <w:lang w:val="az-Latn-AZ"/>
        </w:rPr>
        <w:t xml:space="preserve">размещены </w:t>
      </w:r>
      <w:r w:rsidR="00E23798" w:rsidRPr="00E23798">
        <w:rPr>
          <w:rFonts w:ascii="Times New Roman" w:hAnsi="Times New Roman"/>
          <w:color w:val="000000"/>
          <w:sz w:val="28"/>
          <w:szCs w:val="28"/>
          <w:lang w:val="az-Latn-AZ"/>
        </w:rPr>
        <w:t>в отделе инновации и информатики</w:t>
      </w:r>
      <w:r w:rsidR="00E2379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6A5FEF2D" w14:textId="6FACDAB9" w:rsidR="00525D19" w:rsidRDefault="00B91F17" w:rsidP="00525D19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</w:rPr>
        <w:t>Виртуальный адрес предмета</w:t>
      </w:r>
      <w:r w:rsidR="00525D19"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: </w:t>
      </w:r>
      <w:hyperlink r:id="rId8" w:history="1">
        <w:r w:rsidR="00525D19" w:rsidRPr="000C50E0">
          <w:rPr>
            <w:rStyle w:val="Hyperlink"/>
            <w:rFonts w:ascii="Times New Roman" w:hAnsi="Times New Roman"/>
            <w:color w:val="000000"/>
            <w:sz w:val="28"/>
            <w:szCs w:val="28"/>
            <w:lang w:val="az-Latn-AZ"/>
          </w:rPr>
          <w:t>www.amu.edu.az</w:t>
        </w:r>
      </w:hyperlink>
    </w:p>
    <w:p w14:paraId="7D677393" w14:textId="77777777" w:rsidR="00525D19" w:rsidRDefault="00525D19" w:rsidP="00525D19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   </w:t>
      </w:r>
    </w:p>
    <w:p w14:paraId="04C9D3A1" w14:textId="77777777" w:rsidR="00525D19" w:rsidRDefault="00525D19" w:rsidP="00525D19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14:paraId="4DC87977" w14:textId="243B32C9" w:rsidR="00525D19" w:rsidRPr="000C50E0" w:rsidRDefault="00E23798" w:rsidP="00525D19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E23798">
        <w:rPr>
          <w:rFonts w:ascii="Times New Roman" w:hAnsi="Times New Roman"/>
          <w:b/>
          <w:color w:val="000000"/>
          <w:sz w:val="28"/>
          <w:szCs w:val="28"/>
          <w:lang w:val="az-Latn-AZ"/>
        </w:rPr>
        <w:t>ОЦЕНИВАНИЕ</w:t>
      </w:r>
      <w:r w:rsidR="00525D19"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14:paraId="1EE8A9FE" w14:textId="386738C1" w:rsidR="00525D19" w:rsidRPr="000C50E0" w:rsidRDefault="00E23798" w:rsidP="00525D1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E23798">
        <w:rPr>
          <w:rFonts w:ascii="Times New Roman" w:hAnsi="Times New Roman"/>
          <w:color w:val="000000"/>
          <w:sz w:val="28"/>
          <w:szCs w:val="28"/>
          <w:lang w:val="az-Latn-AZ"/>
        </w:rPr>
        <w:t>Набор необходимых 100 баллов для получения кредитов по данному предмету будет проходить в следующей форме</w:t>
      </w:r>
      <w:r w:rsidR="00525D19" w:rsidRPr="000C50E0">
        <w:rPr>
          <w:rFonts w:ascii="Times New Roman" w:hAnsi="Times New Roman"/>
          <w:color w:val="000000"/>
          <w:sz w:val="28"/>
          <w:szCs w:val="28"/>
          <w:lang w:val="az-Latn-AZ"/>
        </w:rPr>
        <w:t>:</w:t>
      </w:r>
    </w:p>
    <w:p w14:paraId="5ECE2DFE" w14:textId="759A5F2F" w:rsidR="00525D19" w:rsidRPr="001E3A0A" w:rsidRDefault="00525D19" w:rsidP="00525D1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50 </w:t>
      </w:r>
      <w:r w:rsidR="00E23798" w:rsidRPr="001E3A0A">
        <w:rPr>
          <w:rFonts w:ascii="Times New Roman" w:hAnsi="Times New Roman"/>
          <w:color w:val="000000"/>
          <w:sz w:val="28"/>
          <w:szCs w:val="28"/>
          <w:lang w:val="az-Latn-AZ"/>
        </w:rPr>
        <w:t>баллов</w:t>
      </w: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– </w:t>
      </w:r>
      <w:r w:rsidR="001E3A0A" w:rsidRPr="001E3A0A">
        <w:rPr>
          <w:rFonts w:ascii="Times New Roman" w:hAnsi="Times New Roman"/>
          <w:color w:val="000000"/>
          <w:sz w:val="28"/>
          <w:szCs w:val="28"/>
          <w:lang w:val="az-Latn-AZ"/>
        </w:rPr>
        <w:t>до эк</w:t>
      </w:r>
      <w:proofErr w:type="spellStart"/>
      <w:r w:rsidR="001E3A0A">
        <w:rPr>
          <w:rFonts w:ascii="Times New Roman" w:hAnsi="Times New Roman"/>
          <w:color w:val="000000"/>
          <w:sz w:val="28"/>
          <w:szCs w:val="28"/>
        </w:rPr>
        <w:t>заменов</w:t>
      </w:r>
      <w:proofErr w:type="spellEnd"/>
    </w:p>
    <w:p w14:paraId="26C7565F" w14:textId="78D4C52F" w:rsidR="00525D19" w:rsidRPr="000C50E0" w:rsidRDefault="001E3A0A" w:rsidP="00525D1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</w:rPr>
        <w:t>В том числе</w:t>
      </w:r>
      <w:r w:rsidR="00525D19" w:rsidRPr="000C50E0">
        <w:rPr>
          <w:rFonts w:ascii="Times New Roman" w:hAnsi="Times New Roman"/>
          <w:color w:val="000000"/>
          <w:sz w:val="28"/>
          <w:szCs w:val="28"/>
          <w:lang w:val="az-Latn-AZ"/>
        </w:rPr>
        <w:t>:</w:t>
      </w:r>
    </w:p>
    <w:p w14:paraId="48493FF8" w14:textId="074E62C9" w:rsidR="00525D19" w:rsidRPr="001E3A0A" w:rsidRDefault="00525D19" w:rsidP="00525D1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10 </w:t>
      </w:r>
      <w:r w:rsidR="00E23798">
        <w:rPr>
          <w:rFonts w:ascii="Times New Roman" w:hAnsi="Times New Roman"/>
          <w:color w:val="000000"/>
          <w:sz w:val="28"/>
          <w:szCs w:val="28"/>
          <w:lang w:val="az-Latn-AZ"/>
        </w:rPr>
        <w:t xml:space="preserve">баллов </w:t>
      </w: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– </w:t>
      </w:r>
      <w:r w:rsidR="001E3A0A">
        <w:rPr>
          <w:rFonts w:ascii="Times New Roman" w:hAnsi="Times New Roman"/>
          <w:color w:val="000000"/>
          <w:sz w:val="28"/>
          <w:szCs w:val="28"/>
        </w:rPr>
        <w:t>посещаемость</w:t>
      </w:r>
    </w:p>
    <w:p w14:paraId="3D27F58B" w14:textId="2E1F009F" w:rsidR="00525D19" w:rsidRPr="001E3A0A" w:rsidRDefault="00525D19" w:rsidP="00525D1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10 </w:t>
      </w:r>
      <w:r w:rsidR="00E23798">
        <w:rPr>
          <w:rFonts w:ascii="Times New Roman" w:hAnsi="Times New Roman"/>
          <w:color w:val="000000"/>
          <w:sz w:val="28"/>
          <w:szCs w:val="28"/>
          <w:lang w:val="az-Latn-AZ"/>
        </w:rPr>
        <w:t xml:space="preserve">баллов </w:t>
      </w: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– </w:t>
      </w:r>
      <w:r w:rsidR="001E3A0A">
        <w:rPr>
          <w:rFonts w:ascii="Times New Roman" w:hAnsi="Times New Roman"/>
          <w:color w:val="000000"/>
          <w:sz w:val="28"/>
          <w:szCs w:val="28"/>
        </w:rPr>
        <w:t>самостоятельные работы</w:t>
      </w:r>
    </w:p>
    <w:p w14:paraId="4103B747" w14:textId="1BE40629" w:rsidR="00525D19" w:rsidRPr="001E3A0A" w:rsidRDefault="00525D19" w:rsidP="00525D1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10 бал –</w:t>
      </w:r>
      <w:r w:rsidR="001E3A0A">
        <w:rPr>
          <w:rFonts w:ascii="Times New Roman" w:hAnsi="Times New Roman"/>
          <w:color w:val="000000"/>
          <w:sz w:val="28"/>
          <w:szCs w:val="28"/>
        </w:rPr>
        <w:t>навыки</w:t>
      </w:r>
    </w:p>
    <w:p w14:paraId="469AFA35" w14:textId="0E599DD8" w:rsidR="00525D19" w:rsidRPr="000C50E0" w:rsidRDefault="00525D19" w:rsidP="00525D1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20 </w:t>
      </w:r>
      <w:r w:rsidR="00E23798">
        <w:rPr>
          <w:rFonts w:ascii="Times New Roman" w:hAnsi="Times New Roman"/>
          <w:color w:val="000000"/>
          <w:sz w:val="28"/>
          <w:szCs w:val="28"/>
          <w:lang w:val="az-Latn-AZ"/>
        </w:rPr>
        <w:t xml:space="preserve">баллов </w:t>
      </w: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–</w:t>
      </w:r>
      <w:r w:rsidR="001E3A0A">
        <w:rPr>
          <w:rFonts w:ascii="Times New Roman" w:hAnsi="Times New Roman"/>
          <w:color w:val="000000"/>
          <w:sz w:val="28"/>
          <w:szCs w:val="28"/>
        </w:rPr>
        <w:t>баллы, набранные с семинаров</w:t>
      </w: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</w:p>
    <w:p w14:paraId="427D8DCF" w14:textId="6EB6243F" w:rsidR="00525D19" w:rsidRPr="000C50E0" w:rsidRDefault="00525D19" w:rsidP="00525D1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50 </w:t>
      </w:r>
      <w:r w:rsidR="00E23798">
        <w:rPr>
          <w:rFonts w:ascii="Times New Roman" w:hAnsi="Times New Roman"/>
          <w:color w:val="000000"/>
          <w:sz w:val="28"/>
          <w:szCs w:val="28"/>
          <w:lang w:val="az-Latn-AZ"/>
        </w:rPr>
        <w:t xml:space="preserve">баллов </w:t>
      </w: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– </w:t>
      </w:r>
      <w:r w:rsidR="001E3A0A">
        <w:rPr>
          <w:rFonts w:ascii="Times New Roman" w:hAnsi="Times New Roman"/>
          <w:color w:val="000000"/>
          <w:sz w:val="28"/>
          <w:szCs w:val="28"/>
        </w:rPr>
        <w:t>баллы, набранные на экзамене</w:t>
      </w: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 </w:t>
      </w:r>
    </w:p>
    <w:p w14:paraId="65B60DC5" w14:textId="4046558E" w:rsidR="00525D19" w:rsidRPr="000C50E0" w:rsidRDefault="001E3A0A" w:rsidP="00525D1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</w:rPr>
        <w:t>Экзамен будет проводиться в тестовой форме</w:t>
      </w:r>
      <w:r w:rsidR="00525D19"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Тест состоит из 50 вопросов. Каждый вопрос оценивается как 1 балл. Неправильно отвеченные вопросы снимают баллы с правильных ответов. </w:t>
      </w:r>
    </w:p>
    <w:p w14:paraId="143B3B06" w14:textId="4EE8EFD1" w:rsidR="00525D19" w:rsidRPr="000C50E0" w:rsidRDefault="001E3A0A" w:rsidP="00525D19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1E3A0A">
        <w:rPr>
          <w:rFonts w:ascii="Times New Roman" w:hAnsi="Times New Roman"/>
          <w:b/>
          <w:color w:val="000000"/>
          <w:sz w:val="28"/>
          <w:szCs w:val="28"/>
          <w:lang w:val="az-Latn-AZ"/>
        </w:rPr>
        <w:t>НА ЗАМЕТКУ</w:t>
      </w:r>
      <w:r w:rsidR="00525D19"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14:paraId="3F5423B4" w14:textId="3909BA32" w:rsidR="00525D19" w:rsidRPr="00295C92" w:rsidRDefault="001E3A0A" w:rsidP="00525D1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1E3A0A">
        <w:rPr>
          <w:rFonts w:ascii="Times New Roman" w:hAnsi="Times New Roman"/>
          <w:color w:val="000000"/>
          <w:sz w:val="28"/>
          <w:szCs w:val="28"/>
          <w:lang w:val="az-Latn-AZ"/>
        </w:rPr>
        <w:t>Если во время экзамена не будут набраны минимальные 17 баллов, то баллы набранные до экзамена не будут учитываться</w:t>
      </w:r>
      <w:r>
        <w:rPr>
          <w:rFonts w:ascii="Times New Roman" w:hAnsi="Times New Roman"/>
          <w:color w:val="000000"/>
          <w:sz w:val="28"/>
          <w:szCs w:val="28"/>
        </w:rPr>
        <w:t xml:space="preserve">. Баллы, набранные на экзамене и до экзамена прибавляются и итоговый результат оценивается в следующей форме: </w:t>
      </w:r>
    </w:p>
    <w:p w14:paraId="19EA9805" w14:textId="1C8E261F" w:rsidR="00525D19" w:rsidRPr="00295C92" w:rsidRDefault="00525D19" w:rsidP="00525D1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А – «</w:t>
      </w:r>
      <w:r w:rsidR="00E23798">
        <w:rPr>
          <w:rFonts w:ascii="Times New Roman" w:hAnsi="Times New Roman"/>
          <w:color w:val="000000"/>
          <w:sz w:val="28"/>
          <w:szCs w:val="28"/>
        </w:rPr>
        <w:t>Отлично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E23798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E23798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-91 – 100 </w:t>
      </w:r>
    </w:p>
    <w:p w14:paraId="57D6B34F" w14:textId="145933DA" w:rsidR="00525D19" w:rsidRPr="00295C92" w:rsidRDefault="00525D19" w:rsidP="00525D1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B – «</w:t>
      </w:r>
      <w:r w:rsidR="00E23798">
        <w:rPr>
          <w:rFonts w:ascii="Times New Roman" w:hAnsi="Times New Roman"/>
          <w:color w:val="000000"/>
          <w:sz w:val="28"/>
          <w:szCs w:val="28"/>
        </w:rPr>
        <w:t>Очень хорошо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»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E23798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E23798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- 81 – 90 </w:t>
      </w:r>
    </w:p>
    <w:p w14:paraId="62A9C014" w14:textId="3D26FBB3" w:rsidR="00525D19" w:rsidRPr="00295C92" w:rsidRDefault="00525D19" w:rsidP="00525D1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C – «</w:t>
      </w:r>
      <w:r w:rsidR="00E23798">
        <w:rPr>
          <w:rFonts w:ascii="Times New Roman" w:hAnsi="Times New Roman"/>
          <w:color w:val="000000"/>
          <w:sz w:val="28"/>
          <w:szCs w:val="28"/>
        </w:rPr>
        <w:t>Хорошо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»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E23798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E23798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- 71 – 80 </w:t>
      </w:r>
    </w:p>
    <w:p w14:paraId="253AAC10" w14:textId="73857CEC" w:rsidR="00525D19" w:rsidRPr="00295C92" w:rsidRDefault="00525D19" w:rsidP="00525D1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D – «</w:t>
      </w:r>
      <w:r w:rsidR="003228DC">
        <w:rPr>
          <w:rFonts w:ascii="Times New Roman" w:hAnsi="Times New Roman"/>
          <w:color w:val="000000"/>
          <w:sz w:val="28"/>
          <w:szCs w:val="28"/>
        </w:rPr>
        <w:t>Неплохо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3228DC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6E34F1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- 61 – 70 </w:t>
      </w:r>
    </w:p>
    <w:p w14:paraId="56E7B1C3" w14:textId="10013475" w:rsidR="00525D19" w:rsidRPr="00295C92" w:rsidRDefault="00525D19" w:rsidP="00525D1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Е – «</w:t>
      </w:r>
      <w:r w:rsidR="003228DC">
        <w:rPr>
          <w:rFonts w:ascii="Times New Roman" w:hAnsi="Times New Roman"/>
          <w:color w:val="000000"/>
          <w:sz w:val="28"/>
          <w:szCs w:val="28"/>
        </w:rPr>
        <w:t>Удовлетворительно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»</w:t>
      </w:r>
      <w:r w:rsidR="003228DC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E23798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- 51 – 60</w:t>
      </w:r>
    </w:p>
    <w:p w14:paraId="119B586A" w14:textId="3F5F2D17" w:rsidR="00525D19" w:rsidRPr="00295C92" w:rsidRDefault="00525D19" w:rsidP="00525D1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lastRenderedPageBreak/>
        <w:t>F – «</w:t>
      </w:r>
      <w:r w:rsidR="00E23798">
        <w:rPr>
          <w:rFonts w:ascii="Times New Roman" w:hAnsi="Times New Roman"/>
          <w:color w:val="000000"/>
          <w:sz w:val="28"/>
          <w:szCs w:val="28"/>
        </w:rPr>
        <w:t>Неудовлетворительно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</w:t>
      </w:r>
      <w:r w:rsidR="00E23798">
        <w:rPr>
          <w:rFonts w:ascii="Times New Roman" w:hAnsi="Times New Roman"/>
          <w:color w:val="000000"/>
          <w:sz w:val="28"/>
          <w:szCs w:val="28"/>
        </w:rPr>
        <w:t xml:space="preserve"> ниже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51.</w:t>
      </w:r>
    </w:p>
    <w:p w14:paraId="0F9B946E" w14:textId="77777777" w:rsidR="00525D19" w:rsidRPr="00295C92" w:rsidRDefault="00525D19" w:rsidP="00525D19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14:paraId="5E9A0318" w14:textId="504FFA9C" w:rsidR="00525D19" w:rsidRPr="00295C92" w:rsidRDefault="006E34F1" w:rsidP="00525D19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САМОСТОЯТЕЛЬНАЯ РАБОТА</w:t>
      </w:r>
      <w:r w:rsidR="00525D19" w:rsidRPr="00295C92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: </w:t>
      </w:r>
    </w:p>
    <w:p w14:paraId="5575A654" w14:textId="3EC00039" w:rsidR="00525D19" w:rsidRPr="00295C92" w:rsidRDefault="006E34F1" w:rsidP="00525D1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6E34F1">
        <w:rPr>
          <w:rFonts w:ascii="Times New Roman" w:hAnsi="Times New Roman"/>
          <w:color w:val="000000"/>
          <w:sz w:val="28"/>
          <w:szCs w:val="28"/>
          <w:lang w:val="az-Latn-AZ"/>
        </w:rPr>
        <w:t>В течение семестра задается 10 самостоят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ельных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работ. Выполнение каждого задания оценивается в 1 балл</w:t>
      </w:r>
      <w:r w:rsidR="00525D19"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 </w:t>
      </w:r>
    </w:p>
    <w:p w14:paraId="1D7AD2F6" w14:textId="047315EE" w:rsidR="00525D19" w:rsidRPr="00295C92" w:rsidRDefault="006E34F1" w:rsidP="00525D1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6E34F1">
        <w:rPr>
          <w:rFonts w:ascii="Times New Roman" w:hAnsi="Times New Roman"/>
          <w:color w:val="000000"/>
          <w:sz w:val="28"/>
          <w:szCs w:val="28"/>
          <w:lang w:val="az-Latn-AZ"/>
        </w:rPr>
        <w:t xml:space="preserve">Самостоятельная работа должна быть в письменной форме, </w:t>
      </w:r>
      <w:r>
        <w:rPr>
          <w:rFonts w:ascii="Times New Roman" w:hAnsi="Times New Roman"/>
          <w:color w:val="000000"/>
          <w:sz w:val="28"/>
          <w:szCs w:val="28"/>
        </w:rPr>
        <w:t xml:space="preserve">в формате </w:t>
      </w:r>
      <w:r w:rsidR="00525D19"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word </w:t>
      </w:r>
      <w:r>
        <w:rPr>
          <w:rFonts w:ascii="Times New Roman" w:hAnsi="Times New Roman"/>
          <w:color w:val="000000"/>
          <w:sz w:val="28"/>
          <w:szCs w:val="28"/>
        </w:rPr>
        <w:t>файла</w:t>
      </w:r>
      <w:r w:rsidR="00525D19"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объем </w:t>
      </w:r>
      <w:r w:rsidR="00525D19"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1-2 </w:t>
      </w:r>
      <w:r>
        <w:rPr>
          <w:rFonts w:ascii="Times New Roman" w:hAnsi="Times New Roman"/>
          <w:color w:val="000000"/>
          <w:sz w:val="28"/>
          <w:szCs w:val="28"/>
        </w:rPr>
        <w:t>страницы</w:t>
      </w:r>
      <w:r w:rsidR="00525D19"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размер шрифта</w:t>
      </w:r>
      <w:r w:rsidR="00525D19"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12).</w:t>
      </w:r>
    </w:p>
    <w:p w14:paraId="0BFBF72B" w14:textId="7B610C33" w:rsidR="00525D19" w:rsidRPr="006E34F1" w:rsidRDefault="006E34F1" w:rsidP="006E34F1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E34F1">
        <w:rPr>
          <w:rFonts w:ascii="Times New Roman" w:hAnsi="Times New Roman"/>
          <w:color w:val="000000"/>
          <w:sz w:val="28"/>
          <w:szCs w:val="28"/>
          <w:lang w:val="az-Latn-AZ"/>
        </w:rPr>
        <w:t>Плагиат недопустим, так как каждая самостоятельная работа является совокупностью собственных мыслей студента</w:t>
      </w:r>
      <w:r w:rsidR="00525D19" w:rsidRPr="00295C92"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</w:p>
    <w:p w14:paraId="7B95F1AC" w14:textId="77777777" w:rsidR="006E34F1" w:rsidRDefault="006E34F1" w:rsidP="00525D19">
      <w:pPr>
        <w:widowControl w:val="0"/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2453324" w14:textId="7E512B0B" w:rsidR="00525D19" w:rsidRPr="00295C92" w:rsidRDefault="0006738F" w:rsidP="00525D19">
      <w:pPr>
        <w:widowControl w:val="0"/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ТЕМЫ И СРОК СДАЧИ САМОСТОЯТЕЛЬНЫХ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4"/>
        <w:gridCol w:w="6"/>
        <w:gridCol w:w="6719"/>
        <w:gridCol w:w="1396"/>
      </w:tblGrid>
      <w:tr w:rsidR="00525D19" w:rsidRPr="00295C92" w14:paraId="0B891A06" w14:textId="77777777" w:rsidTr="0006738F">
        <w:trPr>
          <w:trHeight w:val="647"/>
        </w:trPr>
        <w:tc>
          <w:tcPr>
            <w:tcW w:w="1253" w:type="dxa"/>
          </w:tcPr>
          <w:p w14:paraId="33C7AE77" w14:textId="77777777" w:rsidR="00525D19" w:rsidRPr="00295C92" w:rsidRDefault="00525D19" w:rsidP="00E82410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C92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897" w:type="dxa"/>
            <w:gridSpan w:val="2"/>
          </w:tcPr>
          <w:p w14:paraId="0E7CE287" w14:textId="194F5BE6" w:rsidR="00525D19" w:rsidRPr="00295C92" w:rsidRDefault="0006738F" w:rsidP="00E82410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Темы</w:t>
            </w:r>
          </w:p>
        </w:tc>
        <w:tc>
          <w:tcPr>
            <w:tcW w:w="1421" w:type="dxa"/>
          </w:tcPr>
          <w:p w14:paraId="680B109C" w14:textId="152D8D8C" w:rsidR="00525D19" w:rsidRPr="00295C92" w:rsidRDefault="0006738F" w:rsidP="00E82410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</w:t>
            </w:r>
          </w:p>
        </w:tc>
      </w:tr>
      <w:tr w:rsidR="00525D19" w:rsidRPr="00A75AD5" w14:paraId="21ACFDEB" w14:textId="77777777" w:rsidTr="003F0FB7">
        <w:trPr>
          <w:trHeight w:val="1488"/>
        </w:trPr>
        <w:tc>
          <w:tcPr>
            <w:tcW w:w="1253" w:type="dxa"/>
          </w:tcPr>
          <w:p w14:paraId="25B81A7E" w14:textId="77777777" w:rsidR="00525D19" w:rsidRPr="00295C92" w:rsidRDefault="00525D19" w:rsidP="00E82410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97" w:type="dxa"/>
            <w:gridSpan w:val="2"/>
          </w:tcPr>
          <w:p w14:paraId="18BEA222" w14:textId="4B009C1C" w:rsidR="00525D19" w:rsidRPr="0006738F" w:rsidRDefault="0006738F" w:rsidP="00E82410">
            <w:pPr>
              <w:spacing w:line="360" w:lineRule="auto"/>
              <w:ind w:firstLine="4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4B7D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Понятие нормальной окклюзии.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Оценка окклюзии.</w:t>
            </w:r>
            <w:r w:rsidRPr="000673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21" w:type="dxa"/>
          </w:tcPr>
          <w:p w14:paraId="645EBE07" w14:textId="77777777" w:rsidR="00525D19" w:rsidRPr="0006738F" w:rsidRDefault="00525D19" w:rsidP="00E824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25D19" w:rsidRPr="0006738F" w14:paraId="5DA761F5" w14:textId="77777777" w:rsidTr="003F0FB7">
        <w:trPr>
          <w:trHeight w:val="1488"/>
        </w:trPr>
        <w:tc>
          <w:tcPr>
            <w:tcW w:w="1253" w:type="dxa"/>
          </w:tcPr>
          <w:p w14:paraId="0495DF04" w14:textId="77777777" w:rsidR="00525D19" w:rsidRPr="0006738F" w:rsidRDefault="00525D19" w:rsidP="00E82410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97" w:type="dxa"/>
            <w:gridSpan w:val="2"/>
          </w:tcPr>
          <w:p w14:paraId="2DE1950D" w14:textId="536F8215" w:rsidR="00525D19" w:rsidRPr="0006738F" w:rsidRDefault="00525D19" w:rsidP="0006738F">
            <w:pPr>
              <w:spacing w:line="360" w:lineRule="auto"/>
              <w:ind w:firstLine="426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06738F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</w:t>
            </w:r>
            <w:r w:rsidR="0006738F" w:rsidRPr="000F4B7D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Этиология</w:t>
            </w:r>
            <w:r w:rsidR="0006738F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и</w:t>
            </w:r>
            <w:r w:rsidR="0006738F" w:rsidRPr="000F4B7D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патогенез челюстно-лицевых аномалий и деформаций</w:t>
            </w:r>
            <w:r w:rsidRPr="0006738F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.</w:t>
            </w:r>
          </w:p>
        </w:tc>
        <w:tc>
          <w:tcPr>
            <w:tcW w:w="1421" w:type="dxa"/>
          </w:tcPr>
          <w:p w14:paraId="421FEBD7" w14:textId="77777777" w:rsidR="00525D19" w:rsidRPr="0006738F" w:rsidRDefault="00525D19" w:rsidP="00E824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25D19" w:rsidRPr="00BB16F1" w14:paraId="3DC1E131" w14:textId="77777777" w:rsidTr="003F0FB7">
        <w:trPr>
          <w:trHeight w:val="1488"/>
        </w:trPr>
        <w:tc>
          <w:tcPr>
            <w:tcW w:w="1253" w:type="dxa"/>
          </w:tcPr>
          <w:p w14:paraId="7965DF73" w14:textId="77777777" w:rsidR="00525D19" w:rsidRPr="0006738F" w:rsidRDefault="00525D19" w:rsidP="00E82410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97" w:type="dxa"/>
            <w:gridSpan w:val="2"/>
          </w:tcPr>
          <w:p w14:paraId="543A2AC0" w14:textId="77777777" w:rsidR="00525D19" w:rsidRPr="008E7CC0" w:rsidRDefault="00525D19" w:rsidP="00E8241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  <w:p w14:paraId="0E138058" w14:textId="230A09E3" w:rsidR="00525D19" w:rsidRPr="0006738F" w:rsidRDefault="00525D19" w:rsidP="0006738F">
            <w:pPr>
              <w:spacing w:line="360" w:lineRule="auto"/>
              <w:ind w:firstLine="426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 w:rsidRPr="00A75AD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</w:t>
            </w:r>
            <w:r w:rsidR="0006738F" w:rsidRPr="000F4B7D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Классификация ортодонтических аномалий. Классификация по ВОЗ, Энглю и </w:t>
            </w:r>
            <w:r w:rsidR="0006738F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др</w:t>
            </w:r>
            <w:r w:rsidR="0006738F" w:rsidRPr="00ED1344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. </w:t>
            </w:r>
          </w:p>
        </w:tc>
        <w:tc>
          <w:tcPr>
            <w:tcW w:w="1421" w:type="dxa"/>
          </w:tcPr>
          <w:p w14:paraId="1D2F61A6" w14:textId="77777777" w:rsidR="00525D19" w:rsidRPr="00A75AD5" w:rsidRDefault="00525D19" w:rsidP="00E824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525D19" w:rsidRPr="0006738F" w14:paraId="7E8B3A8A" w14:textId="77777777" w:rsidTr="003F0FB7">
        <w:trPr>
          <w:trHeight w:val="1488"/>
        </w:trPr>
        <w:tc>
          <w:tcPr>
            <w:tcW w:w="1253" w:type="dxa"/>
          </w:tcPr>
          <w:p w14:paraId="51E8DE01" w14:textId="235252FF" w:rsidR="00525D19" w:rsidRPr="00AF61DF" w:rsidRDefault="00525D19" w:rsidP="00E82410">
            <w:pPr>
              <w:pStyle w:val="ListParagraph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  <w:r w:rsidR="00AF61D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7" w:type="dxa"/>
            <w:gridSpan w:val="2"/>
          </w:tcPr>
          <w:p w14:paraId="2EE5AA16" w14:textId="77777777" w:rsidR="00525D19" w:rsidRDefault="0006738F" w:rsidP="00E82410">
            <w:pPr>
              <w:pStyle w:val="ListParagraph"/>
              <w:spacing w:after="0" w:line="240" w:lineRule="auto"/>
              <w:ind w:left="762"/>
              <w:contextualSpacing w:val="0"/>
              <w:jc w:val="both"/>
              <w:rPr>
                <w:rFonts w:ascii="Times New Roman" w:eastAsia="Calibri" w:hAnsi="Times New Roman"/>
                <w:noProof/>
                <w:color w:val="000000"/>
                <w:sz w:val="28"/>
                <w:szCs w:val="28"/>
                <w:lang w:eastAsia="en-US"/>
              </w:rPr>
            </w:pPr>
            <w:r w:rsidRPr="0006738F">
              <w:rPr>
                <w:rFonts w:ascii="Times New Roman" w:eastAsia="Calibri" w:hAnsi="Times New Roman"/>
                <w:noProof/>
                <w:color w:val="000000"/>
                <w:sz w:val="28"/>
                <w:szCs w:val="28"/>
                <w:lang w:eastAsia="en-US"/>
              </w:rPr>
              <w:t xml:space="preserve">Оценка рентгеновских снимков черепа в передне-заднем направлении. </w:t>
            </w:r>
          </w:p>
          <w:p w14:paraId="0A06C2F4" w14:textId="77777777" w:rsidR="0006738F" w:rsidRDefault="0006738F" w:rsidP="00E82410">
            <w:pPr>
              <w:pStyle w:val="ListParagraph"/>
              <w:spacing w:after="0" w:line="240" w:lineRule="auto"/>
              <w:ind w:left="762"/>
              <w:contextualSpacing w:val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14:paraId="3D332BEA" w14:textId="3BBAD83F" w:rsidR="0006738F" w:rsidRPr="00A75AD5" w:rsidRDefault="0006738F" w:rsidP="00E82410">
            <w:pPr>
              <w:pStyle w:val="ListParagraph"/>
              <w:spacing w:after="0" w:line="240" w:lineRule="auto"/>
              <w:ind w:left="762"/>
              <w:contextualSpacing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14:paraId="6F2877DD" w14:textId="77777777" w:rsidR="00525D19" w:rsidRPr="00295C92" w:rsidRDefault="00525D19" w:rsidP="00E824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525D19" w:rsidRPr="00BB16F1" w14:paraId="6A9D3FA6" w14:textId="77777777" w:rsidTr="003F0FB7">
        <w:trPr>
          <w:trHeight w:val="1488"/>
        </w:trPr>
        <w:tc>
          <w:tcPr>
            <w:tcW w:w="1253" w:type="dxa"/>
          </w:tcPr>
          <w:p w14:paraId="3E51B7A5" w14:textId="2846C38D" w:rsidR="00525D19" w:rsidRPr="00AF61DF" w:rsidRDefault="00525D19" w:rsidP="00E82410">
            <w:pPr>
              <w:pStyle w:val="ListParagraph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5</w:t>
            </w:r>
            <w:r w:rsidR="00AF61D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7" w:type="dxa"/>
            <w:gridSpan w:val="2"/>
          </w:tcPr>
          <w:p w14:paraId="5FFF03FD" w14:textId="18B47219" w:rsidR="00525D19" w:rsidRPr="00ED1344" w:rsidRDefault="0006738F" w:rsidP="00E82410">
            <w:pPr>
              <w:spacing w:line="360" w:lineRule="auto"/>
              <w:ind w:firstLine="426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 w:rsidRPr="0006738F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Чтение рентгена кисти руки и определение стадии развития.</w:t>
            </w:r>
          </w:p>
        </w:tc>
        <w:tc>
          <w:tcPr>
            <w:tcW w:w="1421" w:type="dxa"/>
          </w:tcPr>
          <w:p w14:paraId="5548F2F3" w14:textId="77777777" w:rsidR="00525D19" w:rsidRPr="00295C92" w:rsidRDefault="00525D19" w:rsidP="00E824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525D19" w:rsidRPr="00BB16F1" w14:paraId="229AD6E3" w14:textId="77777777" w:rsidTr="003F0FB7">
        <w:trPr>
          <w:trHeight w:val="1488"/>
        </w:trPr>
        <w:tc>
          <w:tcPr>
            <w:tcW w:w="1253" w:type="dxa"/>
          </w:tcPr>
          <w:p w14:paraId="2D9FA84F" w14:textId="3DC8B391" w:rsidR="00525D19" w:rsidRPr="00AF61DF" w:rsidRDefault="00525D19" w:rsidP="00E82410">
            <w:pPr>
              <w:pStyle w:val="ListParagraph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lastRenderedPageBreak/>
              <w:t>6</w:t>
            </w:r>
            <w:r w:rsidR="00AF61D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6108B2D8" w14:textId="77777777" w:rsidR="00525D19" w:rsidRPr="00295C92" w:rsidRDefault="00525D19" w:rsidP="00E82410">
            <w:pPr>
              <w:pStyle w:val="ListParagraph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897" w:type="dxa"/>
            <w:gridSpan w:val="2"/>
          </w:tcPr>
          <w:p w14:paraId="25C1E1A3" w14:textId="6016FEA9" w:rsidR="00525D19" w:rsidRPr="0006738F" w:rsidRDefault="0006738F" w:rsidP="0006738F">
            <w:pPr>
              <w:spacing w:line="360" w:lineRule="auto"/>
              <w:ind w:firstLine="426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Показания и противопоказания для съемных ортодонтических аппаратов</w:t>
            </w:r>
            <w:r w:rsidRPr="00B91F17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.</w:t>
            </w:r>
          </w:p>
        </w:tc>
        <w:tc>
          <w:tcPr>
            <w:tcW w:w="1421" w:type="dxa"/>
          </w:tcPr>
          <w:p w14:paraId="19F9E38A" w14:textId="77777777" w:rsidR="00525D19" w:rsidRPr="00295C92" w:rsidRDefault="00525D19" w:rsidP="00E824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525D19" w:rsidRPr="00A75AD5" w14:paraId="16F29093" w14:textId="77777777" w:rsidTr="003F0FB7">
        <w:trPr>
          <w:trHeight w:val="1488"/>
        </w:trPr>
        <w:tc>
          <w:tcPr>
            <w:tcW w:w="1253" w:type="dxa"/>
          </w:tcPr>
          <w:p w14:paraId="29328D52" w14:textId="579D961E" w:rsidR="00525D19" w:rsidRPr="00AF61DF" w:rsidRDefault="00525D19" w:rsidP="00E82410">
            <w:pPr>
              <w:pStyle w:val="ListParagraph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7</w:t>
            </w:r>
            <w:r w:rsidR="00AF61D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7" w:type="dxa"/>
            <w:gridSpan w:val="2"/>
          </w:tcPr>
          <w:p w14:paraId="136447E0" w14:textId="5094E859" w:rsidR="00525D19" w:rsidRPr="00A75AD5" w:rsidRDefault="0006738F" w:rsidP="00E82410">
            <w:pPr>
              <w:spacing w:line="360" w:lineRule="auto"/>
              <w:ind w:firstLine="426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Стадии изготовления ортодонтических аппаратов</w:t>
            </w:r>
            <w:r w:rsidR="00525D19" w:rsidRPr="00A75AD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1421" w:type="dxa"/>
          </w:tcPr>
          <w:p w14:paraId="092621FD" w14:textId="77777777" w:rsidR="00525D19" w:rsidRPr="00295C92" w:rsidRDefault="00525D19" w:rsidP="00E824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525D19" w:rsidRPr="0006738F" w14:paraId="2B5DD816" w14:textId="77777777" w:rsidTr="003F0FB7">
        <w:trPr>
          <w:trHeight w:val="1488"/>
        </w:trPr>
        <w:tc>
          <w:tcPr>
            <w:tcW w:w="1253" w:type="dxa"/>
          </w:tcPr>
          <w:p w14:paraId="72A10A93" w14:textId="77777777" w:rsidR="00525D19" w:rsidRPr="00A75AD5" w:rsidRDefault="00525D19" w:rsidP="00E82410">
            <w:pPr>
              <w:pStyle w:val="ListParagraph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  <w:p w14:paraId="271FABEE" w14:textId="5394F1F0" w:rsidR="00525D19" w:rsidRPr="00AF61DF" w:rsidRDefault="00525D19" w:rsidP="00E82410">
            <w:pPr>
              <w:pStyle w:val="ListParagraph"/>
              <w:widowControl w:val="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</w:t>
            </w:r>
            <w:r w:rsidR="00AF61D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7" w:type="dxa"/>
            <w:gridSpan w:val="2"/>
          </w:tcPr>
          <w:p w14:paraId="5A19B8EC" w14:textId="2F8F8C4A" w:rsidR="00525D19" w:rsidRPr="007275D9" w:rsidRDefault="0006738F" w:rsidP="00E82410">
            <w:pPr>
              <w:spacing w:line="360" w:lineRule="auto"/>
              <w:ind w:firstLine="426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Изменение положения зубов под воздействием ортодонтических сил.</w:t>
            </w:r>
          </w:p>
        </w:tc>
        <w:tc>
          <w:tcPr>
            <w:tcW w:w="1421" w:type="dxa"/>
          </w:tcPr>
          <w:p w14:paraId="27D82DB2" w14:textId="77777777" w:rsidR="00525D19" w:rsidRPr="00295C92" w:rsidRDefault="00525D19" w:rsidP="00E824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525D19" w:rsidRPr="00A75AD5" w14:paraId="7E95738B" w14:textId="77777777" w:rsidTr="003F0FB7">
        <w:trPr>
          <w:trHeight w:val="1488"/>
        </w:trPr>
        <w:tc>
          <w:tcPr>
            <w:tcW w:w="1253" w:type="dxa"/>
          </w:tcPr>
          <w:p w14:paraId="026F5D0D" w14:textId="14125364" w:rsidR="00525D19" w:rsidRPr="00AF61DF" w:rsidRDefault="00525D19" w:rsidP="0006738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738F"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9</w:t>
            </w:r>
            <w:r w:rsidR="00AF61D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7" w:type="dxa"/>
            <w:gridSpan w:val="2"/>
          </w:tcPr>
          <w:p w14:paraId="0551647D" w14:textId="228845B2" w:rsidR="00525D19" w:rsidRPr="008E7CC0" w:rsidRDefault="00525D19" w:rsidP="00E8241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 w:rsidRPr="00A75AD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</w:t>
            </w:r>
            <w:r w:rsidR="0006738F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    Биомеханика</w:t>
            </w:r>
            <w:r w:rsidR="0006738F" w:rsidRPr="00B91F17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 xml:space="preserve"> </w:t>
            </w:r>
            <w:r w:rsidR="0006738F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в</w:t>
            </w:r>
            <w:r w:rsidR="0006738F" w:rsidRPr="00B91F17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 xml:space="preserve"> </w:t>
            </w:r>
            <w:r w:rsidR="0006738F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ортодонтии</w:t>
            </w:r>
            <w:r w:rsidR="0006738F" w:rsidRPr="00A75AD5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1421" w:type="dxa"/>
          </w:tcPr>
          <w:p w14:paraId="1E88BBB3" w14:textId="77777777" w:rsidR="00525D19" w:rsidRPr="00295C92" w:rsidRDefault="00525D19" w:rsidP="00E824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525D19" w:rsidRPr="0006738F" w14:paraId="35912865" w14:textId="77777777" w:rsidTr="003F0FB7">
        <w:trPr>
          <w:trHeight w:val="1488"/>
        </w:trPr>
        <w:tc>
          <w:tcPr>
            <w:tcW w:w="1259" w:type="dxa"/>
            <w:gridSpan w:val="2"/>
          </w:tcPr>
          <w:p w14:paraId="003DD9DE" w14:textId="1E15D695" w:rsidR="00525D19" w:rsidRPr="00AF61DF" w:rsidRDefault="00525D19" w:rsidP="00E8241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10</w:t>
            </w:r>
            <w:r w:rsidR="00AF61D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91" w:type="dxa"/>
          </w:tcPr>
          <w:p w14:paraId="0BE9525E" w14:textId="54AF4A3F" w:rsidR="0006738F" w:rsidRPr="003F0FB7" w:rsidRDefault="001E3A0A" w:rsidP="003F0FB7">
            <w:pPr>
              <w:spacing w:after="0" w:line="360" w:lineRule="auto"/>
              <w:ind w:lef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   </w:t>
            </w:r>
            <w:r w:rsidR="0006738F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Показания</w:t>
            </w:r>
            <w:r w:rsidR="0006738F" w:rsidRPr="00B91F17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</w:t>
            </w:r>
            <w:r w:rsidR="0006738F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и</w:t>
            </w:r>
            <w:r w:rsidR="0006738F" w:rsidRPr="00B91F17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</w:t>
            </w:r>
            <w:r w:rsidR="0006738F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применение</w:t>
            </w:r>
            <w:r w:rsidR="0006738F" w:rsidRPr="00B91F17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</w:t>
            </w:r>
            <w:r w:rsidR="0006738F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ортопедических</w:t>
            </w:r>
            <w:r w:rsidR="0006738F" w:rsidRPr="00B91F17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</w:t>
            </w:r>
            <w:r w:rsidR="0006738F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конструкций</w:t>
            </w:r>
            <w:r w:rsidR="0006738F" w:rsidRPr="00B91F17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</w:t>
            </w:r>
            <w:r w:rsidR="0006738F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у</w:t>
            </w:r>
            <w:r w:rsidR="0006738F" w:rsidRPr="00B91F17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</w:t>
            </w:r>
            <w:r w:rsidR="0006738F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детей</w:t>
            </w:r>
            <w:r w:rsidR="003F0FB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21" w:type="dxa"/>
          </w:tcPr>
          <w:p w14:paraId="1109871D" w14:textId="77777777" w:rsidR="00525D19" w:rsidRPr="00295C92" w:rsidRDefault="00525D19" w:rsidP="00E824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</w:tbl>
    <w:p w14:paraId="1CC781C3" w14:textId="77777777" w:rsidR="00525D19" w:rsidRPr="008453B2" w:rsidRDefault="00525D19" w:rsidP="00525D19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</w:t>
      </w:r>
    </w:p>
    <w:p w14:paraId="2CC9CBDD" w14:textId="6DABB1FF" w:rsidR="00525D19" w:rsidRPr="008453B2" w:rsidRDefault="00525D19" w:rsidP="00525D19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23789B">
        <w:rPr>
          <w:rFonts w:ascii="Times New Roman" w:hAnsi="Times New Roman"/>
          <w:b/>
          <w:color w:val="0D0D0D"/>
          <w:sz w:val="28"/>
          <w:szCs w:val="28"/>
          <w:lang w:val="az-Latn-AZ"/>
        </w:rPr>
        <w:t xml:space="preserve">                          </w:t>
      </w:r>
      <w:proofErr w:type="gramStart"/>
      <w:r w:rsidR="003F0FB7">
        <w:rPr>
          <w:rFonts w:ascii="Times New Roman" w:hAnsi="Times New Roman"/>
          <w:b/>
          <w:color w:val="0D0D0D"/>
          <w:sz w:val="28"/>
          <w:szCs w:val="28"/>
        </w:rPr>
        <w:t>Навыки</w:t>
      </w:r>
      <w:r w:rsidRPr="008453B2">
        <w:rPr>
          <w:rFonts w:ascii="Times New Roman" w:hAnsi="Times New Roman"/>
          <w:b/>
          <w:color w:val="0D0D0D"/>
          <w:sz w:val="28"/>
          <w:szCs w:val="28"/>
          <w:lang w:val="az-Latn-AZ"/>
        </w:rPr>
        <w:t xml:space="preserve">  -</w:t>
      </w:r>
      <w:proofErr w:type="gramEnd"/>
      <w:r w:rsidRPr="008453B2">
        <w:rPr>
          <w:rFonts w:ascii="Times New Roman" w:hAnsi="Times New Roman"/>
          <w:b/>
          <w:noProof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VIII</w:t>
      </w:r>
      <w:r w:rsidRPr="008453B2">
        <w:rPr>
          <w:rFonts w:ascii="Times New Roman" w:hAnsi="Times New Roman"/>
          <w:b/>
          <w:color w:val="0D0D0D"/>
          <w:sz w:val="28"/>
          <w:szCs w:val="28"/>
          <w:lang w:val="az-Latn-AZ"/>
        </w:rPr>
        <w:t xml:space="preserve"> </w:t>
      </w:r>
      <w:r w:rsidR="003F0FB7">
        <w:rPr>
          <w:rFonts w:ascii="Times New Roman" w:hAnsi="Times New Roman"/>
          <w:b/>
          <w:color w:val="0D0D0D"/>
          <w:sz w:val="28"/>
          <w:szCs w:val="28"/>
        </w:rPr>
        <w:t>семестр</w:t>
      </w:r>
      <w:r w:rsidRPr="008453B2">
        <w:rPr>
          <w:rFonts w:ascii="Times New Roman" w:hAnsi="Times New Roman"/>
          <w:b/>
          <w:noProof/>
          <w:sz w:val="28"/>
          <w:szCs w:val="28"/>
          <w:lang w:val="en-US"/>
        </w:rPr>
        <w:t xml:space="preserve">             </w:t>
      </w:r>
    </w:p>
    <w:p w14:paraId="549EB5B3" w14:textId="4F927680" w:rsidR="00525D19" w:rsidRPr="00C50EE7" w:rsidRDefault="00525D19" w:rsidP="00525D19">
      <w:pPr>
        <w:pStyle w:val="ListParagraph"/>
        <w:numPr>
          <w:ilvl w:val="0"/>
          <w:numId w:val="3"/>
        </w:numPr>
        <w:tabs>
          <w:tab w:val="clear" w:pos="644"/>
        </w:tabs>
        <w:spacing w:after="0" w:line="360" w:lineRule="auto"/>
        <w:ind w:left="142" w:firstLine="284"/>
        <w:jc w:val="both"/>
        <w:rPr>
          <w:rFonts w:ascii="Times New Roman" w:hAnsi="Times New Roman"/>
          <w:sz w:val="28"/>
          <w:szCs w:val="28"/>
          <w:lang w:val="az-Latn-AZ"/>
        </w:rPr>
      </w:pPr>
      <w:r w:rsidRPr="008453B2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3F0FB7">
        <w:rPr>
          <w:rFonts w:ascii="Times New Roman" w:hAnsi="Times New Roman"/>
          <w:sz w:val="28"/>
          <w:szCs w:val="28"/>
        </w:rPr>
        <w:t>Выбор</w:t>
      </w:r>
      <w:r w:rsidR="003F0FB7" w:rsidRPr="003F0FB7">
        <w:rPr>
          <w:rFonts w:ascii="Times New Roman" w:hAnsi="Times New Roman"/>
          <w:sz w:val="28"/>
          <w:szCs w:val="28"/>
        </w:rPr>
        <w:t xml:space="preserve"> </w:t>
      </w:r>
      <w:r w:rsidR="003F0FB7">
        <w:rPr>
          <w:rFonts w:ascii="Times New Roman" w:hAnsi="Times New Roman"/>
          <w:sz w:val="28"/>
          <w:szCs w:val="28"/>
        </w:rPr>
        <w:t>слепочных</w:t>
      </w:r>
      <w:r w:rsidR="003F0FB7" w:rsidRPr="003F0FB7">
        <w:rPr>
          <w:rFonts w:ascii="Times New Roman" w:hAnsi="Times New Roman"/>
          <w:sz w:val="28"/>
          <w:szCs w:val="28"/>
        </w:rPr>
        <w:t xml:space="preserve"> </w:t>
      </w:r>
      <w:r w:rsidR="003F0FB7">
        <w:rPr>
          <w:rFonts w:ascii="Times New Roman" w:hAnsi="Times New Roman"/>
          <w:sz w:val="28"/>
          <w:szCs w:val="28"/>
        </w:rPr>
        <w:t>ложек</w:t>
      </w:r>
      <w:r w:rsidR="003F0FB7" w:rsidRPr="003F0FB7">
        <w:rPr>
          <w:rFonts w:ascii="Times New Roman" w:hAnsi="Times New Roman"/>
          <w:sz w:val="28"/>
          <w:szCs w:val="28"/>
        </w:rPr>
        <w:t xml:space="preserve"> </w:t>
      </w:r>
      <w:r w:rsidR="003F0FB7">
        <w:rPr>
          <w:rFonts w:ascii="Times New Roman" w:hAnsi="Times New Roman"/>
          <w:sz w:val="28"/>
          <w:szCs w:val="28"/>
        </w:rPr>
        <w:t>для</w:t>
      </w:r>
      <w:r w:rsidR="003F0FB7" w:rsidRPr="003F0FB7">
        <w:rPr>
          <w:rFonts w:ascii="Times New Roman" w:hAnsi="Times New Roman"/>
          <w:sz w:val="28"/>
          <w:szCs w:val="28"/>
        </w:rPr>
        <w:t xml:space="preserve"> </w:t>
      </w:r>
      <w:r w:rsidR="003F0FB7">
        <w:rPr>
          <w:rFonts w:ascii="Times New Roman" w:hAnsi="Times New Roman"/>
          <w:sz w:val="28"/>
          <w:szCs w:val="28"/>
        </w:rPr>
        <w:t>верхних</w:t>
      </w:r>
      <w:r w:rsidR="003F0FB7" w:rsidRPr="003F0FB7">
        <w:rPr>
          <w:rFonts w:ascii="Times New Roman" w:hAnsi="Times New Roman"/>
          <w:sz w:val="28"/>
          <w:szCs w:val="28"/>
        </w:rPr>
        <w:t xml:space="preserve"> </w:t>
      </w:r>
      <w:r w:rsidR="003F0FB7">
        <w:rPr>
          <w:rFonts w:ascii="Times New Roman" w:hAnsi="Times New Roman"/>
          <w:sz w:val="28"/>
          <w:szCs w:val="28"/>
        </w:rPr>
        <w:t>и</w:t>
      </w:r>
      <w:r w:rsidR="003F0FB7" w:rsidRPr="003F0FB7">
        <w:rPr>
          <w:rFonts w:ascii="Times New Roman" w:hAnsi="Times New Roman"/>
          <w:sz w:val="28"/>
          <w:szCs w:val="28"/>
        </w:rPr>
        <w:t xml:space="preserve"> </w:t>
      </w:r>
      <w:r w:rsidR="003F0FB7">
        <w:rPr>
          <w:rFonts w:ascii="Times New Roman" w:hAnsi="Times New Roman"/>
          <w:sz w:val="28"/>
          <w:szCs w:val="28"/>
        </w:rPr>
        <w:t>нижних</w:t>
      </w:r>
      <w:r w:rsidR="003F0FB7" w:rsidRPr="003F0FB7">
        <w:rPr>
          <w:rFonts w:ascii="Times New Roman" w:hAnsi="Times New Roman"/>
          <w:sz w:val="28"/>
          <w:szCs w:val="28"/>
        </w:rPr>
        <w:t xml:space="preserve"> </w:t>
      </w:r>
      <w:r w:rsidR="003F0FB7">
        <w:rPr>
          <w:rFonts w:ascii="Times New Roman" w:hAnsi="Times New Roman"/>
          <w:sz w:val="28"/>
          <w:szCs w:val="28"/>
        </w:rPr>
        <w:t>зубных</w:t>
      </w:r>
      <w:r w:rsidR="003F0FB7" w:rsidRPr="003F0FB7">
        <w:rPr>
          <w:rFonts w:ascii="Times New Roman" w:hAnsi="Times New Roman"/>
          <w:sz w:val="28"/>
          <w:szCs w:val="28"/>
        </w:rPr>
        <w:t xml:space="preserve"> </w:t>
      </w:r>
      <w:r w:rsidR="003F0FB7">
        <w:rPr>
          <w:rFonts w:ascii="Times New Roman" w:hAnsi="Times New Roman"/>
          <w:sz w:val="28"/>
          <w:szCs w:val="28"/>
        </w:rPr>
        <w:t xml:space="preserve">дуг. </w:t>
      </w:r>
    </w:p>
    <w:p w14:paraId="271B9A50" w14:textId="79530C1A" w:rsidR="003F0FB7" w:rsidRDefault="003F0FB7" w:rsidP="00525D19">
      <w:pPr>
        <w:pStyle w:val="ListParagraph"/>
        <w:numPr>
          <w:ilvl w:val="0"/>
          <w:numId w:val="3"/>
        </w:numPr>
        <w:tabs>
          <w:tab w:val="clear" w:pos="644"/>
        </w:tabs>
        <w:spacing w:after="0" w:line="360" w:lineRule="auto"/>
        <w:ind w:left="142" w:firstLine="284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</w:rPr>
        <w:t>Снятие оттиска с верхних</w:t>
      </w:r>
      <w:r w:rsidRPr="003F0F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3F0F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нижних</w:t>
      </w:r>
      <w:r w:rsidRPr="003F0F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зубных</w:t>
      </w:r>
      <w:r w:rsidRPr="003F0F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дуг.</w:t>
      </w:r>
      <w:r w:rsidRPr="00C50EE7">
        <w:rPr>
          <w:rFonts w:ascii="Times New Roman" w:hAnsi="Times New Roman"/>
          <w:sz w:val="28"/>
          <w:szCs w:val="28"/>
          <w:lang w:val="az-Latn-AZ"/>
        </w:rPr>
        <w:t xml:space="preserve"> </w:t>
      </w:r>
    </w:p>
    <w:p w14:paraId="054B1915" w14:textId="3D173D95" w:rsidR="00525D19" w:rsidRPr="00C50EE7" w:rsidRDefault="003F0FB7" w:rsidP="00525D19">
      <w:pPr>
        <w:pStyle w:val="ListParagraph"/>
        <w:numPr>
          <w:ilvl w:val="0"/>
          <w:numId w:val="3"/>
        </w:numPr>
        <w:tabs>
          <w:tab w:val="clear" w:pos="644"/>
        </w:tabs>
        <w:spacing w:after="0" w:line="360" w:lineRule="auto"/>
        <w:ind w:left="142" w:firstLine="284"/>
        <w:jc w:val="both"/>
        <w:rPr>
          <w:rFonts w:ascii="Times New Roman" w:hAnsi="Times New Roman"/>
          <w:sz w:val="28"/>
          <w:szCs w:val="28"/>
          <w:lang w:val="az-Latn-AZ"/>
        </w:rPr>
      </w:pPr>
      <w:r w:rsidRPr="003F0FB7">
        <w:rPr>
          <w:rFonts w:ascii="Times New Roman" w:hAnsi="Times New Roman"/>
          <w:sz w:val="28"/>
          <w:szCs w:val="28"/>
          <w:lang w:val="az-Latn-AZ"/>
        </w:rPr>
        <w:t>Изготовление диагностических мо</w:t>
      </w:r>
      <w:proofErr w:type="spellStart"/>
      <w:r>
        <w:rPr>
          <w:rFonts w:ascii="Times New Roman" w:hAnsi="Times New Roman"/>
          <w:sz w:val="28"/>
          <w:szCs w:val="28"/>
        </w:rPr>
        <w:t>делей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2D0DDB60" w14:textId="4FF54774" w:rsidR="00525D19" w:rsidRPr="00C50EE7" w:rsidRDefault="003F0FB7" w:rsidP="00525D19">
      <w:pPr>
        <w:pStyle w:val="ListParagraph"/>
        <w:numPr>
          <w:ilvl w:val="0"/>
          <w:numId w:val="3"/>
        </w:numPr>
        <w:tabs>
          <w:tab w:val="clear" w:pos="644"/>
        </w:tabs>
        <w:spacing w:after="0" w:line="360" w:lineRule="auto"/>
        <w:ind w:left="142" w:firstLine="284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</w:rPr>
        <w:t xml:space="preserve">Проведение анализа моделей. </w:t>
      </w:r>
    </w:p>
    <w:p w14:paraId="07A5B3D1" w14:textId="0E99AEA6" w:rsidR="00525D19" w:rsidRPr="00C50EE7" w:rsidRDefault="003F0FB7" w:rsidP="00525D19">
      <w:pPr>
        <w:pStyle w:val="ListParagraph"/>
        <w:numPr>
          <w:ilvl w:val="0"/>
          <w:numId w:val="3"/>
        </w:numPr>
        <w:tabs>
          <w:tab w:val="clear" w:pos="644"/>
        </w:tabs>
        <w:spacing w:after="0" w:line="360" w:lineRule="auto"/>
        <w:ind w:left="142" w:firstLine="284"/>
        <w:jc w:val="both"/>
        <w:rPr>
          <w:rFonts w:ascii="Times New Roman" w:hAnsi="Times New Roman"/>
          <w:sz w:val="28"/>
          <w:szCs w:val="28"/>
          <w:lang w:val="az-Latn-AZ"/>
        </w:rPr>
      </w:pPr>
      <w:r w:rsidRPr="003F0FB7">
        <w:rPr>
          <w:rFonts w:ascii="Times New Roman" w:hAnsi="Times New Roman"/>
          <w:sz w:val="28"/>
          <w:szCs w:val="28"/>
          <w:lang w:val="az-Latn-AZ"/>
        </w:rPr>
        <w:t>Снятие снимков с ортодонтической целью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AF00667" w14:textId="1D579B9A" w:rsidR="00525D19" w:rsidRPr="00C50EE7" w:rsidRDefault="003F0FB7" w:rsidP="00525D19">
      <w:pPr>
        <w:pStyle w:val="ListParagraph"/>
        <w:numPr>
          <w:ilvl w:val="0"/>
          <w:numId w:val="3"/>
        </w:numPr>
        <w:tabs>
          <w:tab w:val="clear" w:pos="644"/>
        </w:tabs>
        <w:spacing w:after="0" w:line="360" w:lineRule="auto"/>
        <w:ind w:left="142" w:firstLine="284"/>
        <w:jc w:val="both"/>
        <w:rPr>
          <w:rFonts w:ascii="Times New Roman" w:hAnsi="Times New Roman"/>
          <w:sz w:val="28"/>
          <w:szCs w:val="28"/>
          <w:lang w:val="az-Latn-AZ"/>
        </w:rPr>
      </w:pPr>
      <w:r w:rsidRPr="003F0FB7">
        <w:rPr>
          <w:rFonts w:ascii="Times New Roman" w:hAnsi="Times New Roman"/>
          <w:sz w:val="28"/>
          <w:szCs w:val="28"/>
          <w:lang w:val="az-Latn-AZ"/>
        </w:rPr>
        <w:t xml:space="preserve">Определение цефалометрических точек. </w:t>
      </w:r>
    </w:p>
    <w:p w14:paraId="6532A76F" w14:textId="4CA608FA" w:rsidR="00525D19" w:rsidRPr="00C50EE7" w:rsidRDefault="003F0FB7" w:rsidP="00525D19">
      <w:pPr>
        <w:pStyle w:val="ListParagraph"/>
        <w:numPr>
          <w:ilvl w:val="0"/>
          <w:numId w:val="3"/>
        </w:numPr>
        <w:tabs>
          <w:tab w:val="clear" w:pos="644"/>
        </w:tabs>
        <w:spacing w:after="0" w:line="360" w:lineRule="auto"/>
        <w:ind w:left="142" w:firstLine="284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</w:rPr>
        <w:t xml:space="preserve">Проведение </w:t>
      </w:r>
      <w:proofErr w:type="spellStart"/>
      <w:r>
        <w:rPr>
          <w:rFonts w:ascii="Times New Roman" w:hAnsi="Times New Roman"/>
          <w:sz w:val="28"/>
          <w:szCs w:val="28"/>
        </w:rPr>
        <w:t>цефалометрического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анализа.</w:t>
      </w:r>
    </w:p>
    <w:p w14:paraId="634E3DA4" w14:textId="4586046E" w:rsidR="00525D19" w:rsidRPr="00C50EE7" w:rsidRDefault="003F0FB7" w:rsidP="00525D19">
      <w:pPr>
        <w:pStyle w:val="ListParagraph"/>
        <w:numPr>
          <w:ilvl w:val="0"/>
          <w:numId w:val="3"/>
        </w:numPr>
        <w:tabs>
          <w:tab w:val="clear" w:pos="644"/>
        </w:tabs>
        <w:spacing w:after="0" w:line="360" w:lineRule="auto"/>
        <w:ind w:left="142" w:firstLine="284"/>
        <w:jc w:val="both"/>
        <w:rPr>
          <w:rFonts w:ascii="Times New Roman" w:hAnsi="Times New Roman"/>
          <w:sz w:val="28"/>
          <w:szCs w:val="28"/>
          <w:lang w:val="az-Latn-AZ"/>
        </w:rPr>
      </w:pPr>
      <w:r w:rsidRPr="003F0FB7">
        <w:rPr>
          <w:rFonts w:ascii="Times New Roman" w:hAnsi="Times New Roman"/>
          <w:sz w:val="28"/>
          <w:szCs w:val="28"/>
          <w:lang w:val="az-Latn-AZ"/>
        </w:rPr>
        <w:t xml:space="preserve">Анализ рентгена кисти руки. </w:t>
      </w:r>
    </w:p>
    <w:p w14:paraId="4B9FA122" w14:textId="2C86EF75" w:rsidR="00525D19" w:rsidRPr="00C50EE7" w:rsidRDefault="003F0FB7" w:rsidP="00525D19">
      <w:pPr>
        <w:numPr>
          <w:ilvl w:val="0"/>
          <w:numId w:val="3"/>
        </w:numPr>
        <w:tabs>
          <w:tab w:val="clear" w:pos="644"/>
        </w:tabs>
        <w:spacing w:after="0" w:line="360" w:lineRule="auto"/>
        <w:ind w:left="142" w:firstLine="284"/>
        <w:jc w:val="both"/>
        <w:rPr>
          <w:rFonts w:ascii="Times New Roman" w:hAnsi="Times New Roman"/>
          <w:noProof/>
          <w:sz w:val="28"/>
          <w:szCs w:val="28"/>
          <w:lang w:val="az-Latn-AZ"/>
        </w:rPr>
      </w:pPr>
      <w:r w:rsidRPr="003F0FB7">
        <w:rPr>
          <w:rFonts w:ascii="Times New Roman" w:hAnsi="Times New Roman"/>
          <w:noProof/>
          <w:sz w:val="28"/>
          <w:szCs w:val="28"/>
          <w:lang w:val="az-Latn-AZ"/>
        </w:rPr>
        <w:t>Фиксация ортопедических конструкций у детей</w:t>
      </w:r>
      <w:r>
        <w:rPr>
          <w:rFonts w:ascii="Times New Roman" w:hAnsi="Times New Roman"/>
          <w:noProof/>
          <w:sz w:val="28"/>
          <w:szCs w:val="28"/>
        </w:rPr>
        <w:t xml:space="preserve">. </w:t>
      </w:r>
    </w:p>
    <w:p w14:paraId="7258CC3F" w14:textId="0DB3F694" w:rsidR="00525D19" w:rsidRPr="003F0FB7" w:rsidRDefault="003F0FB7" w:rsidP="00525D19">
      <w:pPr>
        <w:numPr>
          <w:ilvl w:val="0"/>
          <w:numId w:val="3"/>
        </w:numPr>
        <w:tabs>
          <w:tab w:val="clear" w:pos="644"/>
          <w:tab w:val="num" w:pos="142"/>
        </w:tabs>
        <w:spacing w:after="0" w:line="360" w:lineRule="auto"/>
        <w:ind w:left="851" w:hanging="426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3F0FB7">
        <w:rPr>
          <w:rFonts w:ascii="Times New Roman" w:hAnsi="Times New Roman"/>
          <w:noProof/>
          <w:sz w:val="28"/>
          <w:szCs w:val="28"/>
          <w:lang w:val="az-Latn-AZ"/>
        </w:rPr>
        <w:t>Фиксация простых съемных ортодонтических аппарато</w:t>
      </w:r>
      <w:r w:rsidRPr="003F0FB7">
        <w:rPr>
          <w:rFonts w:ascii="Times New Roman" w:hAnsi="Times New Roman"/>
          <w:noProof/>
          <w:sz w:val="28"/>
          <w:szCs w:val="28"/>
        </w:rPr>
        <w:t xml:space="preserve">в. </w:t>
      </w:r>
    </w:p>
    <w:p w14:paraId="53A090AF" w14:textId="4C073187" w:rsidR="00525D19" w:rsidRDefault="00525D19" w:rsidP="00525D19">
      <w:pPr>
        <w:tabs>
          <w:tab w:val="num" w:pos="142"/>
        </w:tabs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14:paraId="4B03F6DD" w14:textId="7222488F" w:rsidR="003F0FB7" w:rsidRDefault="003F0FB7" w:rsidP="00525D19">
      <w:pPr>
        <w:tabs>
          <w:tab w:val="num" w:pos="142"/>
        </w:tabs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14:paraId="284692B5" w14:textId="77777777" w:rsidR="003F0FB7" w:rsidRDefault="003F0FB7" w:rsidP="00525D19">
      <w:pPr>
        <w:tabs>
          <w:tab w:val="num" w:pos="142"/>
        </w:tabs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14:paraId="51DB76E5" w14:textId="77777777" w:rsidR="00525D19" w:rsidRPr="00C50EE7" w:rsidRDefault="00525D19" w:rsidP="00525D19">
      <w:pPr>
        <w:tabs>
          <w:tab w:val="num" w:pos="142"/>
        </w:tabs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14:paraId="6B6D098D" w14:textId="4E5C0939" w:rsidR="00525D19" w:rsidRPr="003F0FB7" w:rsidRDefault="00525D19" w:rsidP="00525D19">
      <w:pPr>
        <w:tabs>
          <w:tab w:val="num" w:pos="142"/>
        </w:tabs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                       </w:t>
      </w:r>
      <w:r w:rsidR="003F0FB7">
        <w:rPr>
          <w:rFonts w:ascii="Times New Roman" w:hAnsi="Times New Roman"/>
          <w:b/>
          <w:color w:val="000000"/>
          <w:sz w:val="28"/>
          <w:szCs w:val="28"/>
        </w:rPr>
        <w:t>ЛИТЕРАТУРА И МАТЕРИАЛЫ</w:t>
      </w:r>
    </w:p>
    <w:p w14:paraId="511468AC" w14:textId="77777777" w:rsidR="00525D19" w:rsidRPr="00295C92" w:rsidRDefault="00525D19" w:rsidP="00525D19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ascii="A3 Times AzLat" w:hAnsi="A3 Times AzLat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Əliyеvа R.Q., S.B.Ulitovski. Stomаtoloji хəstəliklərin profilаktikаsı.</w:t>
      </w:r>
    </w:p>
    <w:p w14:paraId="17007178" w14:textId="77777777" w:rsidR="00525D19" w:rsidRPr="008F2EEC" w:rsidRDefault="00525D19" w:rsidP="00525D19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ascii="A3 Times AzLat" w:hAnsi="A3 Times AzLat"/>
          <w:color w:val="000000"/>
          <w:sz w:val="28"/>
          <w:szCs w:val="28"/>
        </w:rPr>
      </w:pPr>
      <w:r w:rsidRPr="008F2EEC">
        <w:rPr>
          <w:rFonts w:ascii="Times New Roman" w:hAnsi="Times New Roman"/>
          <w:color w:val="000000"/>
          <w:sz w:val="28"/>
          <w:szCs w:val="28"/>
          <w:lang w:val="az-Latn-AZ"/>
        </w:rPr>
        <w:t xml:space="preserve">Qarayev Z.İ., Əliyeva R.Q., Novruzov Z.H.  “ Ortodontiya”   </w:t>
      </w:r>
    </w:p>
    <w:p w14:paraId="070DBA0D" w14:textId="77777777" w:rsidR="00525D19" w:rsidRPr="00295C92" w:rsidRDefault="00525D19" w:rsidP="00525D19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Ф.Я.Хорошилкина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Руководство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по ортодонтия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4A733B4" w14:textId="77777777" w:rsidR="00525D19" w:rsidRPr="00295C92" w:rsidRDefault="00525D19" w:rsidP="00525D19">
      <w:pPr>
        <w:pStyle w:val="ListParagraph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Л.С.Персин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« Ортодонтия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» лечение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зубо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-челюстных аномалии.</w:t>
      </w:r>
    </w:p>
    <w:p w14:paraId="0D7755F6" w14:textId="77777777" w:rsidR="00525D19" w:rsidRDefault="00525D19" w:rsidP="00525D19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14:paraId="3629827A" w14:textId="0EAF1963" w:rsidR="00525D19" w:rsidRPr="00AF5F85" w:rsidRDefault="003F0FB7" w:rsidP="00525D19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КУРСОВАЯ РАБОТА</w:t>
      </w:r>
      <w:r w:rsidR="00525D19" w:rsidRPr="00AF5F85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14:paraId="717F606D" w14:textId="50F9820D" w:rsidR="00525D19" w:rsidRPr="00AF5F85" w:rsidRDefault="003F0FB7" w:rsidP="00525D19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данному предмету не </w:t>
      </w:r>
      <w:r w:rsidR="00392341">
        <w:rPr>
          <w:rFonts w:ascii="Times New Roman" w:hAnsi="Times New Roman"/>
          <w:color w:val="000000"/>
          <w:sz w:val="28"/>
          <w:szCs w:val="28"/>
        </w:rPr>
        <w:t>предусматривается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курсовая работа</w:t>
      </w:r>
      <w:r w:rsidR="00525D19" w:rsidRPr="00AF5F85">
        <w:rPr>
          <w:rFonts w:ascii="Times New Roman" w:hAnsi="Times New Roman"/>
          <w:color w:val="000000"/>
          <w:sz w:val="28"/>
          <w:szCs w:val="28"/>
          <w:lang w:val="az-Latn-AZ"/>
        </w:rPr>
        <w:t>.</w:t>
      </w:r>
    </w:p>
    <w:p w14:paraId="3EA33B32" w14:textId="009F5988" w:rsidR="00525D19" w:rsidRPr="00AF5F85" w:rsidRDefault="003F0FB7" w:rsidP="00525D19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ПРАКТИКА</w:t>
      </w:r>
      <w:r w:rsidR="00525D19" w:rsidRPr="00AF5F85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</w:p>
    <w:p w14:paraId="1722C1E9" w14:textId="54A125CA" w:rsidR="00525D19" w:rsidRPr="00AF5F85" w:rsidRDefault="003F0FB7" w:rsidP="00525D19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данному предмету не </w:t>
      </w:r>
      <w:r w:rsidR="00392341">
        <w:rPr>
          <w:rFonts w:ascii="Times New Roman" w:hAnsi="Times New Roman"/>
          <w:color w:val="000000"/>
          <w:sz w:val="28"/>
          <w:szCs w:val="28"/>
        </w:rPr>
        <w:t xml:space="preserve">предусматривается </w:t>
      </w:r>
      <w:r>
        <w:rPr>
          <w:rFonts w:ascii="Times New Roman" w:hAnsi="Times New Roman"/>
          <w:color w:val="000000"/>
          <w:sz w:val="28"/>
          <w:szCs w:val="28"/>
        </w:rPr>
        <w:t>производственная практика</w:t>
      </w:r>
      <w:r w:rsidR="00525D19" w:rsidRPr="00AF5F85">
        <w:rPr>
          <w:rFonts w:ascii="Times New Roman" w:hAnsi="Times New Roman"/>
          <w:color w:val="000000"/>
          <w:sz w:val="28"/>
          <w:szCs w:val="28"/>
          <w:lang w:val="az-Latn-AZ"/>
        </w:rPr>
        <w:t xml:space="preserve">. </w:t>
      </w:r>
    </w:p>
    <w:p w14:paraId="2B75CBD5" w14:textId="77777777" w:rsidR="00525D19" w:rsidRPr="00AF5F85" w:rsidRDefault="00525D19" w:rsidP="00525D19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14:paraId="61196918" w14:textId="77777777" w:rsidR="00525D19" w:rsidRPr="00AF5F85" w:rsidRDefault="00525D19" w:rsidP="00525D19">
      <w:pPr>
        <w:widowControl w:val="0"/>
        <w:spacing w:after="0" w:line="360" w:lineRule="auto"/>
        <w:ind w:left="2124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14:paraId="26E198D5" w14:textId="5D7EE785" w:rsidR="00525D19" w:rsidRPr="00AF5F85" w:rsidRDefault="00AF61DF" w:rsidP="00AF61DF">
      <w:pPr>
        <w:widowControl w:val="0"/>
        <w:spacing w:after="0" w:line="360" w:lineRule="auto"/>
        <w:ind w:left="-709" w:firstLine="708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Заведующий учебной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частью</w:t>
      </w:r>
      <w:r w:rsidR="00525D19" w:rsidRPr="00AF5F85">
        <w:rPr>
          <w:rFonts w:ascii="Times New Roman" w:hAnsi="Times New Roman"/>
          <w:b/>
          <w:color w:val="000000"/>
          <w:sz w:val="28"/>
          <w:szCs w:val="28"/>
          <w:lang w:val="az-Latn-AZ"/>
        </w:rPr>
        <w:t>:</w:t>
      </w:r>
      <w:r w:rsidR="00525D19" w:rsidRPr="00AF5F85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="00525D19" w:rsidRPr="00AF5F85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="00525D19" w:rsidRPr="00AF5F85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proofErr w:type="spellStart"/>
      <w:r w:rsidR="003F0FB7">
        <w:rPr>
          <w:rFonts w:ascii="Times New Roman" w:hAnsi="Times New Roman"/>
          <w:b/>
          <w:color w:val="000000"/>
          <w:sz w:val="28"/>
          <w:szCs w:val="28"/>
        </w:rPr>
        <w:t>Доц</w:t>
      </w:r>
      <w:proofErr w:type="spellEnd"/>
      <w:r w:rsidR="00525D19" w:rsidRPr="00AF5F85">
        <w:rPr>
          <w:rFonts w:ascii="Times New Roman" w:hAnsi="Times New Roman"/>
          <w:b/>
          <w:color w:val="000000"/>
          <w:sz w:val="28"/>
          <w:szCs w:val="28"/>
          <w:lang w:val="az-Latn-AZ"/>
        </w:rPr>
        <w:t>.</w:t>
      </w:r>
      <w:proofErr w:type="spellStart"/>
      <w:r w:rsidR="003F0FB7">
        <w:rPr>
          <w:rFonts w:ascii="Times New Roman" w:hAnsi="Times New Roman"/>
          <w:b/>
          <w:color w:val="000000"/>
          <w:sz w:val="28"/>
          <w:szCs w:val="28"/>
        </w:rPr>
        <w:t>Иманов</w:t>
      </w:r>
      <w:proofErr w:type="spellEnd"/>
      <w:proofErr w:type="gramEnd"/>
      <w:r w:rsidR="00525D19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</w:t>
      </w:r>
      <w:r w:rsidR="003F0FB7">
        <w:rPr>
          <w:rFonts w:ascii="Times New Roman" w:hAnsi="Times New Roman"/>
          <w:b/>
          <w:color w:val="000000"/>
          <w:sz w:val="28"/>
          <w:szCs w:val="28"/>
        </w:rPr>
        <w:t>Э</w:t>
      </w:r>
      <w:r w:rsidR="00525D19">
        <w:rPr>
          <w:rFonts w:ascii="Times New Roman" w:hAnsi="Times New Roman"/>
          <w:b/>
          <w:color w:val="000000"/>
          <w:sz w:val="28"/>
          <w:szCs w:val="28"/>
          <w:lang w:val="az-Latn-AZ"/>
        </w:rPr>
        <w:t>.</w:t>
      </w:r>
      <w:r w:rsidR="003F0FB7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525D19">
        <w:rPr>
          <w:rFonts w:ascii="Times New Roman" w:hAnsi="Times New Roman"/>
          <w:b/>
          <w:color w:val="000000"/>
          <w:sz w:val="28"/>
          <w:szCs w:val="28"/>
          <w:lang w:val="az-Latn-AZ"/>
        </w:rPr>
        <w:t>.</w:t>
      </w:r>
      <w:r w:rsidR="00525D19" w:rsidRPr="00AF5F85">
        <w:rPr>
          <w:rFonts w:ascii="Times Roman AzLat" w:hAnsi="Times Roman AzLat"/>
          <w:b/>
          <w:color w:val="000000"/>
          <w:sz w:val="28"/>
          <w:szCs w:val="28"/>
          <w:lang w:val="az-Latn-AZ"/>
        </w:rPr>
        <w:tab/>
      </w:r>
    </w:p>
    <w:p w14:paraId="37B0F86C" w14:textId="77777777" w:rsidR="00525D19" w:rsidRPr="00AF5F85" w:rsidRDefault="00525D19" w:rsidP="00525D19">
      <w:pPr>
        <w:widowControl w:val="0"/>
        <w:spacing w:after="0" w:line="360" w:lineRule="auto"/>
        <w:ind w:left="708" w:firstLine="708"/>
        <w:rPr>
          <w:color w:val="000000"/>
          <w:lang w:val="az-Latn-AZ"/>
        </w:rPr>
      </w:pPr>
    </w:p>
    <w:p w14:paraId="4848123D" w14:textId="77777777" w:rsidR="002148B4" w:rsidRPr="00525D19" w:rsidRDefault="002148B4"/>
    <w:sectPr w:rsidR="002148B4" w:rsidRPr="00525D19" w:rsidSect="00385F1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C702F" w14:textId="77777777" w:rsidR="005A0CB8" w:rsidRDefault="005A0CB8">
      <w:pPr>
        <w:spacing w:after="0" w:line="240" w:lineRule="auto"/>
      </w:pPr>
      <w:r>
        <w:separator/>
      </w:r>
    </w:p>
  </w:endnote>
  <w:endnote w:type="continuationSeparator" w:id="0">
    <w:p w14:paraId="0F31159D" w14:textId="77777777" w:rsidR="005A0CB8" w:rsidRDefault="005A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3 Times AzLat">
    <w:altName w:val="Cambria"/>
    <w:panose1 w:val="020B0604020202020204"/>
    <w:charset w:val="CC"/>
    <w:family w:val="roman"/>
    <w:pitch w:val="variable"/>
    <w:sig w:usb0="00000201" w:usb1="00000000" w:usb2="00000000" w:usb3="00000000" w:csb0="00000004" w:csb1="00000000"/>
  </w:font>
  <w:font w:name="Times Roman AzLat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7A50B" w14:textId="77777777" w:rsidR="005A0CB8" w:rsidRDefault="005A0CB8">
      <w:pPr>
        <w:spacing w:after="0" w:line="240" w:lineRule="auto"/>
      </w:pPr>
      <w:r>
        <w:separator/>
      </w:r>
    </w:p>
  </w:footnote>
  <w:footnote w:type="continuationSeparator" w:id="0">
    <w:p w14:paraId="3098DBE5" w14:textId="77777777" w:rsidR="005A0CB8" w:rsidRDefault="005A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C7D7" w14:textId="77777777" w:rsidR="00E90046" w:rsidRDefault="00712152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52C138D4" w14:textId="77777777" w:rsidR="00E90046" w:rsidRDefault="005A0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760A"/>
    <w:multiLevelType w:val="hybridMultilevel"/>
    <w:tmpl w:val="83827562"/>
    <w:lvl w:ilvl="0" w:tplc="0419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2B0B42"/>
    <w:multiLevelType w:val="hybridMultilevel"/>
    <w:tmpl w:val="D2D84CE6"/>
    <w:lvl w:ilvl="0" w:tplc="25F233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7471708E"/>
    <w:multiLevelType w:val="hybridMultilevel"/>
    <w:tmpl w:val="514649C0"/>
    <w:lvl w:ilvl="0" w:tplc="ADC87A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19"/>
    <w:rsid w:val="0006738F"/>
    <w:rsid w:val="000F4B7D"/>
    <w:rsid w:val="00195A12"/>
    <w:rsid w:val="001E3A0A"/>
    <w:rsid w:val="002148B4"/>
    <w:rsid w:val="00232A43"/>
    <w:rsid w:val="003228DC"/>
    <w:rsid w:val="00392341"/>
    <w:rsid w:val="003F0FB7"/>
    <w:rsid w:val="00525D19"/>
    <w:rsid w:val="005A0CB8"/>
    <w:rsid w:val="00620CF2"/>
    <w:rsid w:val="006E34F1"/>
    <w:rsid w:val="00712152"/>
    <w:rsid w:val="008A1452"/>
    <w:rsid w:val="00AF61DF"/>
    <w:rsid w:val="00B85836"/>
    <w:rsid w:val="00B91F17"/>
    <w:rsid w:val="00E2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3E8DD"/>
  <w15:chartTrackingRefBased/>
  <w15:docId w15:val="{DCD72077-3952-C146-9095-2C963626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D19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25D19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525D19"/>
    <w:pPr>
      <w:ind w:left="720"/>
      <w:contextualSpacing/>
    </w:pPr>
    <w:rPr>
      <w:rFonts w:eastAsia="Times New Roman"/>
      <w:lang w:eastAsia="ru-RU"/>
    </w:rPr>
  </w:style>
  <w:style w:type="paragraph" w:styleId="Header">
    <w:name w:val="header"/>
    <w:basedOn w:val="Normal"/>
    <w:link w:val="HeaderChar"/>
    <w:uiPriority w:val="99"/>
    <w:rsid w:val="00525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D19"/>
    <w:rPr>
      <w:rFonts w:ascii="Calibri" w:eastAsia="Calibri" w:hAnsi="Calibri" w:cs="Times New Roman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u.edu.a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1072;&#1079;&#1077;&#1088;&#1073;&#1089;&#1090;&#1086;&#1084;@&#1081;&#1072;&#1097;&#1086;&#1086;.&#1098;&#1086;&#108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Narm In</dc:creator>
  <cp:keywords/>
  <dc:description/>
  <cp:lastModifiedBy>Narm In</cp:lastModifiedBy>
  <cp:revision>3</cp:revision>
  <dcterms:created xsi:type="dcterms:W3CDTF">2021-11-17T09:53:00Z</dcterms:created>
  <dcterms:modified xsi:type="dcterms:W3CDTF">2021-11-19T05:35:00Z</dcterms:modified>
</cp:coreProperties>
</file>